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B3A" w:rsidRDefault="003E3B3A" w:rsidP="0081065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81065A" w:rsidRPr="0081065A" w:rsidRDefault="0081065A" w:rsidP="0081065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1065A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95699C5" wp14:editId="6A56130D">
            <wp:extent cx="438150" cy="581025"/>
            <wp:effectExtent l="0" t="0" r="0" b="9525"/>
            <wp:docPr id="2" name="Рисунок 2" descr="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65A" w:rsidRPr="0081065A" w:rsidRDefault="0081065A" w:rsidP="008106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81065A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81065A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810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810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81065A" w:rsidRPr="0081065A" w:rsidRDefault="0081065A" w:rsidP="008106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8106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81065A" w:rsidRPr="0081065A" w:rsidRDefault="0081065A" w:rsidP="0081065A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 w:rsidRPr="008106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0325B690" wp14:editId="58D967CF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ntGVmW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81065A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81065A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№35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2</w:t>
      </w:r>
    </w:p>
    <w:p w:rsidR="0081065A" w:rsidRPr="0081065A" w:rsidRDefault="0081065A" w:rsidP="008106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810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30.11.2023р.                                              м. Могилів-Подільський</w:t>
      </w:r>
    </w:p>
    <w:p w:rsidR="00CE08E2" w:rsidRDefault="00CE08E2" w:rsidP="00CE08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 w:eastAsia="ru-RU"/>
        </w:rPr>
      </w:pPr>
    </w:p>
    <w:p w:rsidR="0081065A" w:rsidRPr="00CE08E2" w:rsidRDefault="0081065A" w:rsidP="00CE08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 w:eastAsia="ru-RU"/>
        </w:rPr>
      </w:pPr>
    </w:p>
    <w:p w:rsidR="00CE08E2" w:rsidRPr="0081065A" w:rsidRDefault="00CE08E2" w:rsidP="00CE0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106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Про створення Координаційної ради з питань внутрішньо переміщених осіб при виконавчому комітеті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Могилів</w:t>
      </w:r>
      <w:r w:rsidRPr="00810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Подільської</w:t>
      </w:r>
      <w:r w:rsidRPr="008106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міської ради</w:t>
      </w:r>
    </w:p>
    <w:p w:rsidR="00AA5AE1" w:rsidRDefault="00AA5AE1" w:rsidP="00CE0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81065A" w:rsidRDefault="00CE08E2" w:rsidP="0081065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="002D1C77" w:rsidRPr="008106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еруючись ст. 52</w:t>
      </w:r>
      <w:r w:rsidRPr="008106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виконання вимог постанови Кабінету Міністрів України </w:t>
      </w:r>
    </w:p>
    <w:p w:rsidR="00CE08E2" w:rsidRPr="0081065A" w:rsidRDefault="0081065A" w:rsidP="00810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 04.08.2023 року №</w:t>
      </w:r>
      <w:r w:rsidR="00CE08E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812 «Про затвердження Типового положення про Раду з питань внутрішньо переміщених осіб»</w:t>
      </w:r>
      <w:r w:rsidR="00B059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CE08E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E08E2" w:rsidRPr="008106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метою вирішення питань, пов</w:t>
      </w:r>
      <w:r w:rsidR="00B059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 w:rsidR="00CE08E2" w:rsidRPr="008106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язаних із реалізацією державної політики у сфері захисту прав внутрішньо переміщених осіб, -</w:t>
      </w:r>
    </w:p>
    <w:p w:rsidR="00CE08E2" w:rsidRPr="0081065A" w:rsidRDefault="00CE08E2" w:rsidP="00CE0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E08E2" w:rsidRPr="00320332" w:rsidRDefault="00CE08E2" w:rsidP="00CE08E2">
      <w:pPr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виконком міської ради </w:t>
      </w:r>
      <w:r w:rsidR="0081065A" w:rsidRPr="00320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ВИРІШИ</w:t>
      </w:r>
      <w:r w:rsidRPr="00320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В:</w:t>
      </w:r>
    </w:p>
    <w:p w:rsidR="00CE08E2" w:rsidRPr="00320332" w:rsidRDefault="00CE08E2" w:rsidP="00CE0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E08E2" w:rsidRPr="0081065A" w:rsidRDefault="00CE08E2" w:rsidP="00810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203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8106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1.</w:t>
      </w:r>
      <w:r w:rsidRPr="008106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Створити Координаційну раду з питань внутрішньо переміщених осіб при виконавчому комітеті </w:t>
      </w:r>
      <w:r w:rsidR="00DC3DF8" w:rsidRPr="008106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Могилів-Подільської </w:t>
      </w:r>
      <w:r w:rsidRPr="008106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 ради</w:t>
      </w:r>
      <w:r w:rsidR="009013B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C3DF8" w:rsidRPr="008106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Вінницької області</w:t>
      </w:r>
      <w:r w:rsidRPr="008106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8106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</w:p>
    <w:p w:rsidR="00CE08E2" w:rsidRPr="0081065A" w:rsidRDefault="00CE08E2" w:rsidP="0081065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106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2.</w:t>
      </w:r>
      <w:r w:rsidRPr="008106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Затвердити:</w:t>
      </w:r>
    </w:p>
    <w:p w:rsidR="00CE08E2" w:rsidRPr="0081065A" w:rsidRDefault="00CE08E2" w:rsidP="00810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106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8106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2.1.</w:t>
      </w:r>
      <w:r w:rsidRPr="008106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Положення про Координаційну раду з питань внутрішньо переміщених осіб при виконавчому комітеті </w:t>
      </w:r>
      <w:r w:rsidR="00DC3DF8" w:rsidRPr="008106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Могилів-Подільської </w:t>
      </w:r>
      <w:r w:rsidR="009013B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міської ради </w:t>
      </w:r>
      <w:r w:rsidR="00DC3DF8" w:rsidRPr="008106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Вінницької області</w:t>
      </w:r>
      <w:r w:rsidRPr="008106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згідно з додатком</w:t>
      </w:r>
      <w:r w:rsidR="00DC3DF8" w:rsidRPr="008106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1</w:t>
      </w:r>
      <w:r w:rsidRPr="008106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E08E2" w:rsidRPr="0081065A" w:rsidRDefault="00CE08E2" w:rsidP="00810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106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8106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2.2.</w:t>
      </w:r>
      <w:r w:rsidRPr="008106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Склад Координаційної ради з питань внутрішньо переміщених осіб при виконавчому комітеті </w:t>
      </w:r>
      <w:r w:rsidR="00DC3DF8" w:rsidRPr="008106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Могилів-Подільської</w:t>
      </w:r>
      <w:r w:rsidRPr="008106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міської ради</w:t>
      </w:r>
      <w:r w:rsidR="009013B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C3DF8" w:rsidRPr="008106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Вінницької області</w:t>
      </w:r>
      <w:r w:rsidR="009013B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106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згідно з додатком</w:t>
      </w:r>
      <w:r w:rsidR="00DC3DF8" w:rsidRPr="008106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</w:t>
      </w:r>
      <w:r w:rsidRPr="008106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E08E2" w:rsidRPr="0081065A" w:rsidRDefault="00CE08E2" w:rsidP="00810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106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DC3DF8" w:rsidRPr="008106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3</w:t>
      </w:r>
      <w:r w:rsidRPr="008106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Pr="008106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Контроль за виконанням </w:t>
      </w:r>
      <w:r w:rsidR="00DC3DF8" w:rsidRPr="008106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даного </w:t>
      </w:r>
      <w:r w:rsidRPr="008106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рішення покласти на заступника міського голови з питань діяльності виконавчих органів міської ради </w:t>
      </w:r>
      <w:r w:rsidR="004F4349" w:rsidRPr="008106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Слободянюка М.В.</w:t>
      </w:r>
      <w:r w:rsidRPr="008106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F7A84" w:rsidRDefault="00FF7A84" w:rsidP="00CE0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013B2" w:rsidRDefault="009013B2" w:rsidP="00CE0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0232C" w:rsidRDefault="0050232C" w:rsidP="00CE0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E08E2" w:rsidRPr="009013B2" w:rsidRDefault="009013B2" w:rsidP="00CE08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</w:t>
      </w:r>
      <w:r w:rsidR="00DC3DF8" w:rsidRPr="009013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</w:t>
      </w:r>
      <w:proofErr w:type="spellStart"/>
      <w:r w:rsidR="00CE08E2" w:rsidRPr="009013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іський</w:t>
      </w:r>
      <w:proofErr w:type="spellEnd"/>
      <w:r w:rsidR="00CE08E2" w:rsidRPr="009013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голова  </w:t>
      </w:r>
      <w:r w:rsidR="00CE08E2" w:rsidRPr="009013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CE08E2" w:rsidRPr="009013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DC3DF8" w:rsidRPr="009013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 </w:t>
      </w:r>
      <w:r w:rsidR="00CE08E2" w:rsidRPr="009013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                    </w:t>
      </w:r>
      <w:r w:rsidR="00CE08E2" w:rsidRPr="009013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094F42" w:rsidRPr="009013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</w:t>
      </w:r>
      <w:r w:rsidR="00DC3DF8" w:rsidRPr="009013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Геннадій ГЛУХМАНЮК</w:t>
      </w:r>
    </w:p>
    <w:p w:rsidR="00961D76" w:rsidRDefault="00961D76" w:rsidP="00CE0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013B2" w:rsidRDefault="009013B2" w:rsidP="00CE0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B65C32" w:rsidRDefault="00B65C32" w:rsidP="0090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0232C" w:rsidRDefault="0050232C" w:rsidP="0090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0232C" w:rsidRDefault="0050232C" w:rsidP="0090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0232C" w:rsidRDefault="0050232C" w:rsidP="0090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0232C" w:rsidRDefault="0050232C" w:rsidP="0090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0232C" w:rsidRDefault="0050232C" w:rsidP="0090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0232C" w:rsidRDefault="0050232C" w:rsidP="0090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63020" w:rsidRPr="00A63020" w:rsidRDefault="00CE08E2" w:rsidP="00901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E08E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</w:t>
      </w:r>
      <w:r w:rsidR="00355F9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</w:t>
      </w:r>
      <w:r w:rsidRPr="00CE08E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="00AA5A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AA5A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A6302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013B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</w:t>
      </w:r>
      <w:r w:rsidR="00A63020" w:rsidRPr="00A6302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Додаток 1 </w:t>
      </w:r>
    </w:p>
    <w:p w:rsidR="009013B2" w:rsidRDefault="009013B2" w:rsidP="009013B2">
      <w:pPr>
        <w:tabs>
          <w:tab w:val="left" w:pos="708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</w:t>
      </w:r>
      <w:r w:rsidR="00A63020" w:rsidRPr="00A6302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до рішення виконавчого </w:t>
      </w:r>
    </w:p>
    <w:p w:rsidR="00A63020" w:rsidRPr="00A63020" w:rsidRDefault="009013B2" w:rsidP="009013B2">
      <w:pPr>
        <w:tabs>
          <w:tab w:val="left" w:pos="708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комітету </w:t>
      </w:r>
      <w:r w:rsidR="00A63020" w:rsidRPr="00A6302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міської ради </w:t>
      </w:r>
    </w:p>
    <w:p w:rsidR="00A63020" w:rsidRPr="00A63020" w:rsidRDefault="00EC370D" w:rsidP="009013B2">
      <w:pPr>
        <w:tabs>
          <w:tab w:val="left" w:pos="708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</w:t>
      </w:r>
      <w:r w:rsidR="00A63020" w:rsidRPr="00A6302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30.11.</w:t>
      </w:r>
      <w:r w:rsidR="00A63020" w:rsidRPr="00A6302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2023 р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оку №352</w:t>
      </w:r>
    </w:p>
    <w:p w:rsidR="00EC370D" w:rsidRDefault="00EC370D" w:rsidP="00094F42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E08E2" w:rsidRPr="0081065A" w:rsidRDefault="00CE08E2" w:rsidP="00094F42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106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  <w:r w:rsidRPr="008106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ПОЛОЖЕННЯ</w:t>
      </w:r>
    </w:p>
    <w:p w:rsidR="00EC370D" w:rsidRDefault="00CE08E2" w:rsidP="00CE0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106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про Координаційну раду з питань внутрішньо переміщених осіб </w:t>
      </w:r>
    </w:p>
    <w:p w:rsidR="00A63020" w:rsidRDefault="00CE08E2" w:rsidP="00CE0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106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при виконавчому комітеті </w:t>
      </w:r>
      <w:r w:rsidR="00A63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Могилів</w:t>
      </w:r>
      <w:r w:rsidR="00A63020" w:rsidRPr="00EC3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-</w:t>
      </w:r>
      <w:r w:rsidR="00A63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Подільської</w:t>
      </w:r>
      <w:r w:rsidRPr="008106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міської ради</w:t>
      </w:r>
    </w:p>
    <w:p w:rsidR="00CE08E2" w:rsidRPr="00CE08E2" w:rsidRDefault="00A63020" w:rsidP="00CE0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Вінницької області</w:t>
      </w:r>
    </w:p>
    <w:p w:rsidR="00CE08E2" w:rsidRPr="00CE08E2" w:rsidRDefault="00CE08E2" w:rsidP="00CE0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08E2" w:rsidRPr="00EC370D" w:rsidRDefault="00CE08E2" w:rsidP="008A22B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C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Загальні положення</w:t>
      </w:r>
    </w:p>
    <w:p w:rsidR="008A22B6" w:rsidRPr="00EC370D" w:rsidRDefault="008A22B6" w:rsidP="008A22B6">
      <w:pPr>
        <w:pStyle w:val="a7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E08E2" w:rsidRPr="00EC370D" w:rsidRDefault="00CE08E2" w:rsidP="00EC370D">
      <w:pPr>
        <w:shd w:val="clear" w:color="auto" w:fill="FFFFFF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1.1. Координаційна рада з питань внутрішньо переміщених осіб при виконавчому комітеті </w:t>
      </w:r>
      <w:r w:rsidR="00A63020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Могилів-Подільської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міської ради</w:t>
      </w:r>
      <w:r w:rsid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63020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Вінницької області</w:t>
      </w:r>
      <w:r w:rsid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(далі - 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Координаційна рада) є консультативно-дорадчим органом, утвореним з метою вирішення питань, пов</w:t>
      </w:r>
      <w:r w:rsid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язаних із реалізацією державної політики у сфері захисту прав внутрішньо переміщених осіб,</w:t>
      </w:r>
      <w:r w:rsidR="00195768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розвитку ефективних механізмів їх адаптації та інтеграції,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підтримки та захисту переміщеного бізнесу на території </w:t>
      </w:r>
      <w:r w:rsidR="00A63020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Могилів-Подільської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C556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63020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Вінницької області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E08E2" w:rsidRPr="00EC370D" w:rsidRDefault="00CE08E2" w:rsidP="00EC370D">
      <w:pPr>
        <w:shd w:val="clear" w:color="auto" w:fill="FFFFFF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1.2. У своїй діяльності Координаційна рада керується Конституцією і законами України, указами та розпорядженнями Президента України, постановами Верховної Ради України, постановами та розпорядженнями Кабінету Міністрів України, рішеннями </w:t>
      </w:r>
      <w:r w:rsidR="00A63020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Могилів-Подільської</w:t>
      </w:r>
      <w:r w:rsidR="00C556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міської ради </w:t>
      </w:r>
      <w:r w:rsidR="00A63020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Вінницької області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її виконавчого комітету, розпорядженнями міського голови, цим Положенням та іншими нормативно правовими актами.</w:t>
      </w:r>
    </w:p>
    <w:p w:rsidR="00CE08E2" w:rsidRDefault="00CE08E2" w:rsidP="00DD61E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1.3. Діяльність Координаційної ради ґрунтується на принципах верховенства права, законності, гласності, прозорості, колегіальності, </w:t>
      </w:r>
      <w:proofErr w:type="spellStart"/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інклюзивності</w:t>
      </w:r>
      <w:proofErr w:type="spellEnd"/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рівності. </w:t>
      </w:r>
    </w:p>
    <w:p w:rsidR="00DD61E9" w:rsidRPr="00EC370D" w:rsidRDefault="00DD61E9" w:rsidP="00DD61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E08E2" w:rsidRPr="00EC370D" w:rsidRDefault="00CE08E2" w:rsidP="00DD61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C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2. Мета та завдання Координаційної ради</w:t>
      </w:r>
    </w:p>
    <w:p w:rsidR="008A22B6" w:rsidRPr="00EC370D" w:rsidRDefault="008A22B6" w:rsidP="00DD61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E08E2" w:rsidRPr="00EC370D" w:rsidRDefault="00CE08E2" w:rsidP="00DD61E9">
      <w:pPr>
        <w:shd w:val="clear" w:color="auto" w:fill="FFFFFF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2.1. Метою діяльності Координаційної ради є сприяння вирішенню питань, пов</w:t>
      </w:r>
      <w:r w:rsidR="00C556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язаних із реалізацією державної політики у сфері захисту прав внутрішньо переміщених осіб, підтримка та захист суб’єктів підприємництва, які перемістилися на територію </w:t>
      </w:r>
      <w:r w:rsidR="00CA5B9B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Могилів-Подільської 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 територіальної громади</w:t>
      </w:r>
      <w:r w:rsidR="00482F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A5B9B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Вінницької області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E08E2" w:rsidRPr="00EC370D" w:rsidRDefault="00CE08E2" w:rsidP="00C556DB">
      <w:pPr>
        <w:shd w:val="clear" w:color="auto" w:fill="FFFFFF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2.2. До завдань Координаційної ради належать:</w:t>
      </w:r>
    </w:p>
    <w:p w:rsidR="00482FE9" w:rsidRPr="00B65C32" w:rsidRDefault="00CE08E2" w:rsidP="00B65C32">
      <w:pPr>
        <w:shd w:val="clear" w:color="auto" w:fill="FFFFFF"/>
        <w:spacing w:after="0" w:line="240" w:lineRule="auto"/>
        <w:ind w:firstLine="705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2.2.1. Налагодження співпраці </w:t>
      </w:r>
      <w:r w:rsidR="00CA5B9B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Могилів-Подільської</w:t>
      </w:r>
      <w:r w:rsidR="00482F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міської ради </w:t>
      </w:r>
      <w:r w:rsidR="00CA5B9B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Вінницької області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її виконавчого комітету з підприємствами, установами, організаціями, громадськими об</w:t>
      </w:r>
      <w:r w:rsidR="00482F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єднаннями, міжнародними та науковими організаціями, засобами масової інформації, іншими інститутами громадянського суспільства з питань захисту прав внутрішньо переміщених осіб.</w:t>
      </w:r>
    </w:p>
    <w:p w:rsidR="00CE08E2" w:rsidRPr="00997564" w:rsidRDefault="00482FE9" w:rsidP="00997564">
      <w:pPr>
        <w:pStyle w:val="ab"/>
        <w:ind w:firstLine="705"/>
        <w:rPr>
          <w:rFonts w:ascii="Times New Roman" w:hAnsi="Times New Roman" w:cs="Times New Roman"/>
          <w:sz w:val="28"/>
          <w:szCs w:val="28"/>
          <w:lang w:val="uk-UA"/>
        </w:rPr>
      </w:pPr>
      <w:r w:rsidRPr="00997564">
        <w:rPr>
          <w:rFonts w:ascii="Times New Roman" w:hAnsi="Times New Roman" w:cs="Times New Roman"/>
          <w:sz w:val="28"/>
          <w:szCs w:val="28"/>
          <w:lang w:val="uk-UA"/>
        </w:rPr>
        <w:t xml:space="preserve">2.2.2. </w:t>
      </w:r>
      <w:r w:rsidR="00CE08E2" w:rsidRPr="00997564">
        <w:rPr>
          <w:rFonts w:ascii="Times New Roman" w:hAnsi="Times New Roman" w:cs="Times New Roman"/>
          <w:sz w:val="28"/>
          <w:szCs w:val="28"/>
          <w:lang w:val="uk-UA"/>
        </w:rPr>
        <w:t>Залучення внутрішньо переміщених осіб, зокрема представників вразливих груп із числа внутрішньо переміщених осіб, до вирішення проблемних питань у сфері захисту їхніх прав та законних інтересів.</w:t>
      </w:r>
    </w:p>
    <w:p w:rsidR="00507DE2" w:rsidRPr="00EC370D" w:rsidRDefault="00507DE2" w:rsidP="00482FE9">
      <w:pPr>
        <w:shd w:val="clear" w:color="auto" w:fill="FFFFFF"/>
        <w:spacing w:after="0" w:line="0" w:lineRule="atLeast"/>
        <w:ind w:firstLine="705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CE08E2" w:rsidRPr="00EC370D" w:rsidRDefault="00CE08E2" w:rsidP="00482FE9">
      <w:pPr>
        <w:spacing w:after="0" w:line="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2.2.3. Сприяння залученню внутрішньо переміщених осіб до участі у робочих групах, комісіях тощо для розробки та виконання місцевих програм</w:t>
      </w:r>
      <w:r w:rsidR="00CA5B9B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сфері соціального захисту, зайнятості населення, забезпечення їхніх житлових та майнових прав.</w:t>
      </w:r>
    </w:p>
    <w:p w:rsidR="00CE08E2" w:rsidRPr="00EC370D" w:rsidRDefault="00CE08E2" w:rsidP="00482FE9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2.2.</w:t>
      </w:r>
      <w:r w:rsidR="00F32BCD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Сприяння співпраці органів місцевого самоврядування, представників громадських організацій та їх об’єднань, міжнародних та наукових організацій, засобів масової інформації, інших інститутів громадянського суспільства з питань реалізації державної політики у сфері захисту прав внутрішньо переміщених осіб.</w:t>
      </w:r>
    </w:p>
    <w:p w:rsidR="00CE08E2" w:rsidRPr="00EC370D" w:rsidRDefault="00F32BCD" w:rsidP="00482FE9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2.2.5</w:t>
      </w:r>
      <w:r w:rsidR="00CE08E2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Сприяння залученню вразливих груп внутрішньо переміщених осіб, які постраждали внаслідок військової агресії російської федерації проти України (жінок, національних меншин, осіб з інвалідністю тощо), до процесу ухвалення рішень.</w:t>
      </w:r>
    </w:p>
    <w:p w:rsidR="00CE08E2" w:rsidRPr="00EC370D" w:rsidRDefault="00F32BCD" w:rsidP="00482FE9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2.2.6</w:t>
      </w:r>
      <w:r w:rsidR="00CE08E2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Застосування принципів конфліктної та гендерної чутливості в процесі розробки та реалізації політик на місцевому рівні задля розвитку соціальної згуртованості, зменшення напруги та ризиків виникнення конфліктів між приймаючою громадою та внутрішньо переміщеними особами.</w:t>
      </w:r>
    </w:p>
    <w:p w:rsidR="00CE08E2" w:rsidRPr="00EC370D" w:rsidRDefault="00F32BCD" w:rsidP="00482FE9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2.2.7</w:t>
      </w:r>
      <w:r w:rsidR="00CE08E2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CE08E2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Організаційна, методична, консультативна підтримка та захист суб’єктів господарювання, які перемістили на територію </w:t>
      </w:r>
      <w:r w:rsidR="00CA5B9B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Могилів-Подільської</w:t>
      </w:r>
      <w:r w:rsidR="00CE08E2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територіальної громади</w:t>
      </w:r>
      <w:r w:rsidR="00F24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A5B9B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Вінницької області</w:t>
      </w:r>
      <w:r w:rsidR="00CE08E2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свої виробничі потужності, працівників та інші активи; надання </w:t>
      </w:r>
      <w:r w:rsidR="00CA5B9B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Могилів-Подільській</w:t>
      </w:r>
      <w:r w:rsidR="00CE08E2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міській раді її виконавчому комітету пропозицій та рекомендацій по створенню місцевих програм підтримки внутрішньо переміщеного бізнесу.</w:t>
      </w:r>
    </w:p>
    <w:p w:rsidR="00CE08E2" w:rsidRDefault="00F32BCD" w:rsidP="00482FE9">
      <w:pPr>
        <w:spacing w:after="0" w:line="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2.2.8</w:t>
      </w:r>
      <w:r w:rsidR="00CE08E2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Підготовка експертних пропозицій, висновків, аналітичних матеріалів з питань формування та реалізації державної, регіональної та місцевої політики у сфері захисту прав внутрішньо переміщених осіб. Проведення моніторингу за реа</w:t>
      </w:r>
      <w:r w:rsidR="00F244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лізацією вищевказаних питань на </w:t>
      </w:r>
      <w:r w:rsidR="00B669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території </w:t>
      </w:r>
      <w:r w:rsidR="00CA5B9B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Могилів-Подільської </w:t>
      </w:r>
      <w:r w:rsidR="00CE08E2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 територіальної громади</w:t>
      </w:r>
      <w:r w:rsidR="00F244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A5B9B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Вінницької області</w:t>
      </w:r>
      <w:r w:rsidR="00CE08E2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20332" w:rsidRPr="00EC370D" w:rsidRDefault="00320332" w:rsidP="00482FE9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E08E2" w:rsidRPr="00EC370D" w:rsidRDefault="00CE08E2" w:rsidP="00CE0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C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3. Повноваження Координаційної ради</w:t>
      </w:r>
    </w:p>
    <w:p w:rsidR="008A22B6" w:rsidRPr="00EC370D" w:rsidRDefault="008A22B6" w:rsidP="00CE0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E08E2" w:rsidRPr="00EC370D" w:rsidRDefault="00CE08E2" w:rsidP="00F2443C">
      <w:pPr>
        <w:shd w:val="clear" w:color="auto" w:fill="FFFFFF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3.1. Розроблення пропозицій, рекомендацій щодо вирішення проблемних питань, пов</w:t>
      </w:r>
      <w:r w:rsidR="00F244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язаних із реалізацією державної політики у сфері захисту прав внутрішньо переміщених осіб на території </w:t>
      </w:r>
      <w:r w:rsidR="00CA5B9B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Могилів-Подільської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F244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A5B9B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Вінницької області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E08E2" w:rsidRPr="00EC370D" w:rsidRDefault="00CE08E2" w:rsidP="00F2443C">
      <w:pPr>
        <w:shd w:val="clear" w:color="auto" w:fill="FFFFFF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3.2. Подання пропозицій, рекомендацій, розроблени</w:t>
      </w:r>
      <w:r w:rsidR="00B669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х за результатами своєї роботи </w:t>
      </w:r>
      <w:r w:rsidR="00CA5B9B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Могилів-Подільській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міській раді, її виконавчим органам, іншим органам місцевого самовряду</w:t>
      </w:r>
      <w:r w:rsidR="003203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вання, органам виконавчої влади тощо.        </w:t>
      </w:r>
      <w:r w:rsidR="00320332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       </w:t>
      </w:r>
    </w:p>
    <w:p w:rsidR="00320332" w:rsidRPr="004C0B6F" w:rsidRDefault="00CE08E2" w:rsidP="004C0B6F">
      <w:pPr>
        <w:shd w:val="clear" w:color="auto" w:fill="FFFFFF"/>
        <w:spacing w:after="0" w:line="240" w:lineRule="auto"/>
        <w:ind w:firstLine="705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3.3</w:t>
      </w:r>
      <w:r w:rsidR="00FF524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Сприяння налагодженню ефективної взаємодії внутрішньо переміщених осіб з </w:t>
      </w:r>
      <w:r w:rsidR="00CA5B9B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Могилів-Подільською</w:t>
      </w:r>
      <w:r w:rsidR="00FF524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міською радою, її виконавчими органами, підприємствами, установами, організаціями розміщеними на території </w:t>
      </w:r>
      <w:r w:rsidR="00CA5B9B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Могилів-Подільської 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 територіальної громади.</w:t>
      </w:r>
    </w:p>
    <w:p w:rsidR="004C0B6F" w:rsidRPr="00B65C32" w:rsidRDefault="00CE08E2" w:rsidP="00B65C32">
      <w:pPr>
        <w:shd w:val="clear" w:color="auto" w:fill="FFFFFF"/>
        <w:spacing w:after="0" w:line="240" w:lineRule="auto"/>
        <w:ind w:firstLine="70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3.4. Сприяння соціально-економічній інтеграції внутрішньо переміщених осіб на території </w:t>
      </w:r>
      <w:r w:rsidR="00315FE7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Могилів-Подільської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FF524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15FE7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Вінницької області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65C32" w:rsidRDefault="00CE08E2" w:rsidP="00B65C32">
      <w:pPr>
        <w:shd w:val="clear" w:color="auto" w:fill="FFFFFF"/>
        <w:spacing w:after="0" w:line="240" w:lineRule="auto"/>
        <w:ind w:firstLine="70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3.5. Сприяння залученню фінансування на виконання програм та заходів, що містять компонент допомоги внутрішньо переміщеним особам.</w:t>
      </w:r>
    </w:p>
    <w:p w:rsidR="00507DE2" w:rsidRDefault="00507DE2" w:rsidP="00B65C32">
      <w:pPr>
        <w:shd w:val="clear" w:color="auto" w:fill="FFFFFF"/>
        <w:spacing w:after="0" w:line="240" w:lineRule="auto"/>
        <w:ind w:firstLine="70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07DE2" w:rsidRPr="00EC370D" w:rsidRDefault="00507DE2" w:rsidP="00B65C32">
      <w:pPr>
        <w:shd w:val="clear" w:color="auto" w:fill="FFFFFF"/>
        <w:spacing w:after="0" w:line="240" w:lineRule="auto"/>
        <w:ind w:firstLine="70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E08E2" w:rsidRPr="00EC370D" w:rsidRDefault="00CE08E2" w:rsidP="00B65C32">
      <w:pPr>
        <w:shd w:val="clear" w:color="auto" w:fill="FFFFFF"/>
        <w:spacing w:after="0" w:line="240" w:lineRule="auto"/>
        <w:ind w:firstLine="70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3.6. Розгляд пропозиції органів місцевого самоврядування, органів державної влади, правоохоронних органів, підприємств, установ, організацій, громадських організацій з питань, пов</w:t>
      </w:r>
      <w:r w:rsidR="00FF524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язаних із реалізацією державної політики у сфері захисту прав внутрішньо переміщених осіб на території </w:t>
      </w:r>
      <w:r w:rsidR="00EC39DF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Могилів-Подільської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FF524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C39DF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Вінницької області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E08E2" w:rsidRPr="00EC370D" w:rsidRDefault="00CE08E2" w:rsidP="00B65C32">
      <w:pPr>
        <w:shd w:val="clear" w:color="auto" w:fill="FFFFFF"/>
        <w:spacing w:after="0" w:line="240" w:lineRule="auto"/>
        <w:ind w:firstLine="70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3.7. Сприяння, в межах своїх повноважень, реалізації прав внутрішньо переміщених осіб на забезпечення житлом, працевлаштування, освіту, медичне обслуговування тощо.</w:t>
      </w:r>
    </w:p>
    <w:p w:rsidR="00CE08E2" w:rsidRPr="00EC370D" w:rsidRDefault="00CE08E2" w:rsidP="00F2443C">
      <w:pPr>
        <w:shd w:val="clear" w:color="auto" w:fill="FFFFFF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3.8. Співпраця з благодійними та громадськими організаціями щодо захисту прав внутрішньо переміщених осіб.</w:t>
      </w:r>
    </w:p>
    <w:p w:rsidR="00576794" w:rsidRDefault="00CE08E2" w:rsidP="00F2443C">
      <w:pPr>
        <w:shd w:val="clear" w:color="auto" w:fill="FFFFFF"/>
        <w:spacing w:after="0" w:line="240" w:lineRule="auto"/>
        <w:ind w:firstLine="705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3.9. Залучення (за згодою) в разі потреби до роботи Координаційної ради представників центральних та місцевих органів виконавчої влади, органів місцевого самоврядування, представників підприємств, установ, </w:t>
      </w:r>
    </w:p>
    <w:p w:rsidR="00CE08E2" w:rsidRPr="00576794" w:rsidRDefault="00CE08E2" w:rsidP="00576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організацій, а також окремих фахівців (науковців, представників інститутів громадянського суспільства, міжнародних організацій тощо) для підготовки рішень Координаційної ради.</w:t>
      </w:r>
    </w:p>
    <w:p w:rsidR="00CE08E2" w:rsidRPr="00EC370D" w:rsidRDefault="00CE08E2" w:rsidP="00F2443C">
      <w:pPr>
        <w:shd w:val="clear" w:color="auto" w:fill="FFFFFF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3.10. Отримання, в установленому порядку, від органів місцевого самоврядування, органів державної влади, правоохоронних органів, підприємств, установ, організацій інформації, що стосується мети та завдань Координаційної ради.</w:t>
      </w:r>
    </w:p>
    <w:p w:rsidR="00CE08E2" w:rsidRPr="00EC370D" w:rsidRDefault="00CE08E2" w:rsidP="00F2443C">
      <w:pPr>
        <w:shd w:val="clear" w:color="auto" w:fill="FFFFFF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3.11. Координаційна рада </w:t>
      </w:r>
      <w:r w:rsidR="00523F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нформує в засобах масової інформації про свою діяльність.</w:t>
      </w:r>
    </w:p>
    <w:p w:rsidR="00CE08E2" w:rsidRPr="00EC370D" w:rsidRDefault="00CE08E2" w:rsidP="00F2443C">
      <w:pPr>
        <w:shd w:val="clear" w:color="auto" w:fill="FFFFFF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3.12. Створює, у разі потреби, постійні та тимчасові робочі групи.</w:t>
      </w:r>
    </w:p>
    <w:p w:rsidR="00CE08E2" w:rsidRPr="00EC370D" w:rsidRDefault="00CE08E2" w:rsidP="00F2443C">
      <w:pPr>
        <w:shd w:val="clear" w:color="auto" w:fill="FFFFFF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3.13. Організовує публічні заходи (конференції, наради, семінари, тощо).</w:t>
      </w:r>
    </w:p>
    <w:p w:rsidR="00CE08E2" w:rsidRPr="00EC370D" w:rsidRDefault="00CE08E2" w:rsidP="00F2443C">
      <w:pPr>
        <w:shd w:val="clear" w:color="auto" w:fill="FFFFFF"/>
        <w:spacing w:after="0" w:line="240" w:lineRule="auto"/>
        <w:ind w:firstLine="705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3.14. Здійснює інші заходи, спрямовані на досягнення своєї мети та виконання завдань.</w:t>
      </w:r>
    </w:p>
    <w:p w:rsidR="008A22B6" w:rsidRPr="00EC370D" w:rsidRDefault="008A22B6" w:rsidP="00CE08E2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E08E2" w:rsidRPr="00EC370D" w:rsidRDefault="00CE08E2" w:rsidP="00CE0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C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4. Утворення та склад Координаційної ради</w:t>
      </w:r>
    </w:p>
    <w:p w:rsidR="008A22B6" w:rsidRPr="00EC370D" w:rsidRDefault="008A22B6" w:rsidP="00CE0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E08E2" w:rsidRPr="00EC370D" w:rsidRDefault="00CE08E2" w:rsidP="00576794">
      <w:pPr>
        <w:shd w:val="clear" w:color="auto" w:fill="FFFFFF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4.1. Координаційна рада утворюється рішенням виконавчого комітету міської ради.</w:t>
      </w:r>
    </w:p>
    <w:p w:rsidR="00CE08E2" w:rsidRPr="00EC370D" w:rsidRDefault="00CE08E2" w:rsidP="00576794">
      <w:pPr>
        <w:shd w:val="clear" w:color="auto" w:fill="FFFFFF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4.2. Координаційна рада діє на підставі Положення про Координаційну раду з питань внутрішньо переміщених осіб при виконавчому комітеті </w:t>
      </w:r>
      <w:r w:rsidR="005854EE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Могилів-Подільської</w:t>
      </w:r>
      <w:r w:rsidR="0057679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міської ради </w:t>
      </w:r>
      <w:r w:rsidR="005854EE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Вінницької області</w:t>
      </w:r>
      <w:r w:rsidR="00523F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яке затверджується рішенням виконавчого комітету міської ради.                                     </w:t>
      </w:r>
    </w:p>
    <w:p w:rsidR="00CE08E2" w:rsidRPr="00EC370D" w:rsidRDefault="0002127C" w:rsidP="00576794">
      <w:pPr>
        <w:shd w:val="clear" w:color="auto" w:fill="FFFFFF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4.3. Склад Координаційної ради </w:t>
      </w:r>
      <w:r w:rsidR="00CE08E2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 зміни до неї затверджу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</w:t>
      </w:r>
      <w:r w:rsidR="00CE08E2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ться рішенням виконавчого комітету міської ради.  </w:t>
      </w:r>
    </w:p>
    <w:p w:rsidR="00320332" w:rsidRDefault="00CE08E2" w:rsidP="009230C0">
      <w:pPr>
        <w:spacing w:after="0" w:line="240" w:lineRule="auto"/>
        <w:ind w:firstLine="70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4.4. До складу Координаційної ради можуть входити громадяни України, яким виповнилось 18 років і які проживають на території </w:t>
      </w:r>
      <w:r w:rsidR="005854EE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Могилів-Подільської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02127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854EE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Вінницької області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="00523F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тому числі громадяни, які зареєстровані як внутрішньо переміщені особи на території </w:t>
      </w:r>
      <w:r w:rsidR="005854EE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Могилів-Подільської</w:t>
      </w:r>
      <w:r w:rsidR="0002127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міської територіальної громади </w:t>
      </w:r>
      <w:r w:rsidR="005854EE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Вінницької області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та/або є</w:t>
      </w:r>
    </w:p>
    <w:p w:rsidR="0099574C" w:rsidRDefault="00CE08E2" w:rsidP="000212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представниками суб’єктів господарювання, що перемістилися на територію </w:t>
      </w:r>
    </w:p>
    <w:p w:rsidR="00CE08E2" w:rsidRDefault="00CE08E2" w:rsidP="000212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вказаної громади внаслідок військової агресії російської федерації проти України та сплачують податки до бюджету </w:t>
      </w:r>
      <w:r w:rsidR="005854EE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Могилів-Подільської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2127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міської територіальної громади </w:t>
      </w:r>
      <w:r w:rsidR="005854EE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Вінницької області 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та/або є представниками місцевих, регіональних чи національних громадських організацій, які реалізують </w:t>
      </w:r>
      <w:proofErr w:type="spellStart"/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проєкти</w:t>
      </w:r>
      <w:proofErr w:type="spellEnd"/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сфері захисту прав внутрішньо переміщених осіб. </w:t>
      </w:r>
    </w:p>
    <w:p w:rsidR="00507DE2" w:rsidRDefault="00507DE2" w:rsidP="0002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07DE2" w:rsidRPr="00EC370D" w:rsidRDefault="00507DE2" w:rsidP="00021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E08E2" w:rsidRPr="00EC370D" w:rsidRDefault="00CE08E2" w:rsidP="00576794">
      <w:pPr>
        <w:spacing w:after="0" w:line="240" w:lineRule="auto"/>
        <w:ind w:firstLine="70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 складу Координаційної ради можуть входити заступники</w:t>
      </w:r>
      <w:r w:rsidR="000B69B1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голови Могилів-Подільської міської ради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депутати міської ради та інші посадові особи виконавчих органів міської ради, яких делеговано до її складу. </w:t>
      </w:r>
    </w:p>
    <w:p w:rsidR="00CE08E2" w:rsidRPr="00EC370D" w:rsidRDefault="00CE08E2" w:rsidP="00576794">
      <w:pPr>
        <w:spacing w:after="0" w:line="240" w:lineRule="auto"/>
        <w:ind w:firstLine="70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4.5. Громадяни України, які проживають на території </w:t>
      </w:r>
      <w:r w:rsidR="00FD2236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Могилів-Подільської 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 територіальної громади</w:t>
      </w:r>
      <w:r w:rsidR="0002127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D2236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Вінницької області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="00523F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тому числі громадяни, які зареєстровані як внутрішньо переміщені особи на території </w:t>
      </w:r>
      <w:r w:rsidR="00FD2236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Могилів-Подільської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02127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D2236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Вінницької області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подають </w:t>
      </w:r>
      <w:r w:rsidR="00FD2236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ім’я </w:t>
      </w:r>
      <w:r w:rsidR="00195768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начальника управління праці та соціального захисту населення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D2236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Могилів-Подільської 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 ради заяву в довільній формі про прийняття їх до складу Координаційної ради.</w:t>
      </w:r>
    </w:p>
    <w:p w:rsidR="00CE08E2" w:rsidRPr="00EC370D" w:rsidRDefault="00CE08E2" w:rsidP="00576794">
      <w:pPr>
        <w:spacing w:after="0" w:line="240" w:lineRule="auto"/>
        <w:ind w:firstLine="70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Громадські організації, суб’єкти господарювання делегують своїх представників до с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кладу Координаційної ради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E08E2" w:rsidRPr="00EC370D" w:rsidRDefault="00CE08E2" w:rsidP="00576794">
      <w:pPr>
        <w:spacing w:after="0" w:line="240" w:lineRule="auto"/>
        <w:ind w:firstLine="70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Посадові особи міської ради її виконавчих органів, депутати міської ради за їх згодою, можуть бути внесені до с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кладу Координаційної ради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порядку, передбаченому пунктом 4.3. цього Положення.   </w:t>
      </w:r>
    </w:p>
    <w:p w:rsidR="000B69B1" w:rsidRPr="00EC370D" w:rsidRDefault="000B69B1" w:rsidP="00576794">
      <w:pPr>
        <w:spacing w:after="0" w:line="240" w:lineRule="auto"/>
        <w:ind w:firstLine="70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4.6. Управління праці та соціального захисту населення Могилів-Подільської міської ради оприлюднює на сайті Могилів-Подільської міської ради не пізніше, ніж за </w:t>
      </w:r>
      <w:r w:rsidR="00195768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15 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календарних днів до затвердження персонального складу </w:t>
      </w:r>
      <w:r w:rsidR="0002121A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Координаційної ради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повідомлення про формування складу </w:t>
      </w:r>
      <w:r w:rsidR="0002121A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Координаційної ради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E08E2" w:rsidRPr="00EC370D" w:rsidRDefault="00CE08E2" w:rsidP="000212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</w:t>
      </w:r>
      <w:r w:rsidR="000B69B1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Кандидати </w:t>
      </w:r>
      <w:r w:rsidR="000B69B1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 громадських об’єднань (діяльність яких спрямована на забезпечення та захист прав внутрішньо переміщених осіб) та кандидати від суб’єктів господарювання, які бажають бути обраними до складу Координаційної ради подають до </w:t>
      </w:r>
      <w:r w:rsidR="0002121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0B69B1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правління праці та соціального захисту населення Могилів-Подільської міської ради 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такі документи:</w:t>
      </w:r>
    </w:p>
    <w:p w:rsidR="000B69B1" w:rsidRPr="00EC370D" w:rsidRDefault="000B69B1" w:rsidP="000212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лист від керівника про делегування кандидата до складу Координаційної ради;</w:t>
      </w:r>
    </w:p>
    <w:p w:rsidR="00CE08E2" w:rsidRPr="00EC370D" w:rsidRDefault="006D1D2E" w:rsidP="000212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CE08E2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="00CE08E2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аяву у довільній формі про прийнятт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до складу Координаційної ради, яка також має містити відомості про контактний номер телефону та адресу електронної пошти кандидата;</w:t>
      </w:r>
    </w:p>
    <w:p w:rsidR="00CE08E2" w:rsidRPr="00EC370D" w:rsidRDefault="006D1D2E" w:rsidP="0002121A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  </w:t>
      </w:r>
      <w:r w:rsidR="004F0B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- письмову з</w:t>
      </w:r>
      <w:r w:rsidR="00CE08E2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год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на обробку персональних даних;</w:t>
      </w:r>
    </w:p>
    <w:p w:rsidR="006D1D2E" w:rsidRPr="00EC370D" w:rsidRDefault="004F0B72" w:rsidP="004F0B72">
      <w:pPr>
        <w:pStyle w:val="a7"/>
        <w:spacing w:after="0" w:line="240" w:lineRule="auto"/>
        <w:ind w:left="0" w:firstLine="35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- </w:t>
      </w:r>
      <w:r w:rsidR="006D1D2E" w:rsidRPr="00EC370D">
        <w:rPr>
          <w:rFonts w:ascii="Times New Roman" w:eastAsia="Times New Roman" w:hAnsi="Times New Roman" w:cs="Times New Roman"/>
          <w:sz w:val="28"/>
          <w:szCs w:val="28"/>
          <w:lang w:val="uk-UA"/>
        </w:rPr>
        <w:t>виписку (витяг) з Єдиного державного реєстру юридичних осіб, фізичних осіб-підприємців та громадських формувань;</w:t>
      </w:r>
    </w:p>
    <w:p w:rsidR="00DA01DF" w:rsidRPr="00EC370D" w:rsidRDefault="004F0B72" w:rsidP="004F0B72">
      <w:pPr>
        <w:pStyle w:val="a7"/>
        <w:tabs>
          <w:tab w:val="left" w:pos="709"/>
        </w:tabs>
        <w:spacing w:after="0" w:line="240" w:lineRule="auto"/>
        <w:ind w:left="0" w:firstLine="35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- </w:t>
      </w:r>
      <w:r w:rsidR="00DA01DF" w:rsidRPr="00EC37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відомості з Єдиного </w:t>
      </w:r>
      <w:r w:rsidR="00F9002D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DA01DF" w:rsidRPr="00EC370D">
        <w:rPr>
          <w:rFonts w:ascii="Times New Roman" w:eastAsia="Times New Roman" w:hAnsi="Times New Roman" w:cs="Times New Roman"/>
          <w:sz w:val="28"/>
          <w:szCs w:val="28"/>
          <w:lang w:val="uk-UA"/>
        </w:rPr>
        <w:t>ержавного реєстру юридичних осіб, фізичних осіб-підприємців та громадських формувань про переміщення (зміну місцезнаходження) суб’єкта господарювання на територію Могилів-Подільської міської територіальної громади після 24.02.2022 року та документальне підтвердження сплати податків до бюджету цієї територіальної громади (для представників переміщеного бізнесу)</w:t>
      </w:r>
      <w:r w:rsidR="00270E0A" w:rsidRPr="00EC370D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270E0A" w:rsidRPr="00EC370D" w:rsidRDefault="004F0B72" w:rsidP="004F0B72">
      <w:pPr>
        <w:pStyle w:val="a7"/>
        <w:tabs>
          <w:tab w:val="left" w:pos="709"/>
        </w:tabs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270E0A" w:rsidRPr="00EC370D">
        <w:rPr>
          <w:rFonts w:ascii="Times New Roman" w:eastAsia="Times New Roman" w:hAnsi="Times New Roman" w:cs="Times New Roman"/>
          <w:sz w:val="28"/>
          <w:szCs w:val="28"/>
          <w:lang w:val="uk-UA"/>
        </w:rPr>
        <w:t>копію документа, що посвідчує особу кандидата;</w:t>
      </w:r>
    </w:p>
    <w:p w:rsidR="0099574C" w:rsidRPr="004F0B72" w:rsidRDefault="004F0B72" w:rsidP="00BF1B56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270E0A" w:rsidRPr="004F0B72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інформацію про досвід діяльності громадського об’єднання у сфері захисту прав внутрішньо переміщених осіб (для</w:t>
      </w:r>
      <w:r w:rsidR="00AF03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громадських об’єднань)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9230C0" w:rsidRPr="0099574C" w:rsidRDefault="00AF034C" w:rsidP="0099574C">
      <w:pPr>
        <w:tabs>
          <w:tab w:val="left" w:pos="709"/>
        </w:tabs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- </w:t>
      </w:r>
      <w:r w:rsidR="00270E0A" w:rsidRPr="00AF03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="00CE08E2" w:rsidRPr="00AF03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ішення</w:t>
      </w:r>
      <w:r w:rsidR="00CE08E2" w:rsidRPr="00AF03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E08E2" w:rsidRPr="00AF03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громадської органі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зації, суб’єкта господарювання </w:t>
      </w:r>
      <w:r w:rsidR="00CE08E2" w:rsidRPr="00AF03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</w:p>
    <w:p w:rsidR="00CE08E2" w:rsidRPr="00EC370D" w:rsidRDefault="00CE08E2" w:rsidP="00AF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делегування кандидата до складу Координаційної ради.</w:t>
      </w:r>
    </w:p>
    <w:p w:rsidR="00270E0A" w:rsidRPr="00EC370D" w:rsidRDefault="00270E0A" w:rsidP="00AF034C">
      <w:pPr>
        <w:tabs>
          <w:tab w:val="left" w:pos="709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 4.</w:t>
      </w:r>
      <w:r w:rsidR="00CE08E2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7.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 w:rsidR="00CE08E2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Кандидати до складу Координаційної ради, які проживають на території </w:t>
      </w:r>
      <w:r w:rsidR="00964B6D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Могилів-Подільської</w:t>
      </w:r>
      <w:r w:rsidR="00CE08E2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міської те</w:t>
      </w:r>
      <w:r w:rsidR="00AF03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риторіальної громади </w:t>
      </w:r>
      <w:r w:rsidR="00964B6D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Вінницької області</w:t>
      </w:r>
      <w:r w:rsidR="003C22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подають</w:t>
      </w:r>
      <w:r w:rsidR="00CE08E2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</w:t>
      </w:r>
    </w:p>
    <w:p w:rsidR="00270E0A" w:rsidRPr="00EC370D" w:rsidRDefault="00AF034C" w:rsidP="005767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</w:t>
      </w:r>
      <w:r w:rsidR="00270E0A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заяву кандидата у довільній формі про прийняття до складу Координаційної ради, яка також має містити відомості про контактний номер телефону та адресу електронної пошти кандидата;</w:t>
      </w:r>
    </w:p>
    <w:p w:rsidR="008A146C" w:rsidRPr="00EC370D" w:rsidRDefault="00AF034C" w:rsidP="005767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8A146C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копію документа, що посвідчує особу кандидата;</w:t>
      </w:r>
    </w:p>
    <w:p w:rsidR="00CE08E2" w:rsidRPr="00EC370D" w:rsidRDefault="00AF034C" w:rsidP="0057679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270E0A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3C22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копію </w:t>
      </w:r>
      <w:r w:rsidR="00CE08E2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документа, який посвідчує адресу місця реєстрації/проживання такої особи, внутрішньо переміщені особи - довідки встановленої форми про взяття на облік внутрішньо переміщеної особи на території </w:t>
      </w:r>
      <w:r w:rsidR="006145FB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Могилів-Подільської </w:t>
      </w:r>
      <w:r w:rsidR="00CE08E2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 територіальної громади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145FB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Вінницької області</w:t>
      </w:r>
      <w:r w:rsidR="008A146C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8A146C" w:rsidRPr="00EC370D" w:rsidRDefault="00AF034C" w:rsidP="0057679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8A146C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коротку біографію кандидата, у якій зазначаються: прізвище, ім’я та по батькові, число, місяць, рік і місце народження, громадянство, відомості про освіту, трудову діяльність, посаду (заняття), місце роботи, громадську роботу (зокрема на виборних посадах), членство у політичних партіях, мотиви бути обраним до складу Координаційної ради.</w:t>
      </w:r>
    </w:p>
    <w:p w:rsidR="00CE08E2" w:rsidRPr="00EC370D" w:rsidRDefault="00CE08E2" w:rsidP="004063A9">
      <w:pPr>
        <w:tabs>
          <w:tab w:val="left" w:pos="709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</w:t>
      </w:r>
      <w:r w:rsidR="005472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До складу Координаційної ради може бути обрано не більше одного представника від кожної громадської організації або суб’єкта господарювання, який перемістив свій бізнес на територію </w:t>
      </w:r>
      <w:r w:rsidR="009B2611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Могилів-Подільської 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 територіальної громади та виявив бажання увійти до її складу.</w:t>
      </w:r>
    </w:p>
    <w:p w:rsidR="00FD47E5" w:rsidRPr="00913460" w:rsidRDefault="00CE08E2" w:rsidP="00FD47E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13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4.</w:t>
      </w:r>
      <w:r w:rsidR="005472A3" w:rsidRPr="00913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Pr="00913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8A146C" w:rsidRPr="00913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Уповноважена особа </w:t>
      </w:r>
      <w:r w:rsidR="00123929" w:rsidRPr="00913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8A146C" w:rsidRPr="00913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правління праці та соціального захисту</w:t>
      </w:r>
      <w:r w:rsidR="000856B7" w:rsidRPr="00913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населення Могилів-Подільської міської ради приймає та узагальнює подані кандидатами документи, готує та подає на затвердження </w:t>
      </w:r>
      <w:r w:rsidR="00FD47E5" w:rsidRPr="00913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виконавчого комітету міської ради </w:t>
      </w:r>
      <w:r w:rsidR="000856B7" w:rsidRPr="00913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подані кандидатами </w:t>
      </w:r>
      <w:r w:rsidR="00123929" w:rsidRPr="00913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пропозиції щодо персонального складу Координаційної ради</w:t>
      </w:r>
      <w:r w:rsidR="00FD47E5" w:rsidRPr="00913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CE08E2" w:rsidRPr="00FD47E5" w:rsidRDefault="00C57049" w:rsidP="00FD47E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</w:t>
      </w:r>
      <w:r w:rsidR="005472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CE08E2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Строк повноважень складу Координаційної ради становить два роки, але в будь-якому випадку не більше строку повноважень </w:t>
      </w:r>
      <w:r w:rsidR="006145FB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Могилів-Подільської</w:t>
      </w:r>
      <w:r w:rsidR="00CE08E2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міської ради</w:t>
      </w:r>
      <w:r w:rsidR="004063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145FB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Вінницької області</w:t>
      </w:r>
      <w:r w:rsidR="00CE08E2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поточного скликання.</w:t>
      </w:r>
    </w:p>
    <w:p w:rsidR="00CE08E2" w:rsidRPr="00EC370D" w:rsidRDefault="00CE08E2" w:rsidP="0057679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4.</w:t>
      </w:r>
      <w:r w:rsidR="00C57049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</w:t>
      </w:r>
      <w:r w:rsidR="005472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Дострокове припинення діяльності Координаційної ради здійснюється у разі:</w:t>
      </w:r>
    </w:p>
    <w:p w:rsidR="00CE08E2" w:rsidRPr="00EC370D" w:rsidRDefault="00A55AE9" w:rsidP="004063A9">
      <w:pPr>
        <w:spacing w:after="0" w:line="240" w:lineRule="auto"/>
        <w:ind w:left="720" w:hanging="1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="00CE08E2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CE08E2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хвалення відпо</w:t>
      </w:r>
      <w:r w:rsidR="004063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відного рішення на її засіданні;</w:t>
      </w:r>
    </w:p>
    <w:p w:rsidR="009E1847" w:rsidRDefault="00A55AE9" w:rsidP="009E1847">
      <w:pPr>
        <w:spacing w:after="0" w:line="240" w:lineRule="auto"/>
        <w:ind w:left="720" w:hanging="1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п</w:t>
      </w:r>
      <w:r w:rsidR="004063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рипинення повноважень </w:t>
      </w:r>
      <w:r w:rsidR="006145FB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Могилів-Подільської</w:t>
      </w:r>
      <w:r w:rsidR="00CE08E2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ради</w:t>
      </w:r>
    </w:p>
    <w:p w:rsidR="00CE08E2" w:rsidRPr="009E1847" w:rsidRDefault="009E1847" w:rsidP="009E1847">
      <w:pPr>
        <w:spacing w:after="0" w:line="240" w:lineRule="auto"/>
        <w:ind w:hanging="1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Вінницької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145FB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області</w:t>
      </w:r>
      <w:r w:rsidR="00CE08E2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CE08E2" w:rsidRPr="00EC370D" w:rsidRDefault="00CE08E2" w:rsidP="0057679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4.1</w:t>
      </w:r>
      <w:r w:rsidR="005472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Рішення про дострокове припинення діяльності Координаційної ради приймається виконавчим комітетом міської ради</w:t>
      </w:r>
      <w:r w:rsidRPr="00EC37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CE08E2" w:rsidRPr="00EC370D" w:rsidRDefault="00CE08E2" w:rsidP="0057679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4.1</w:t>
      </w:r>
      <w:r w:rsidR="005472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Голова Координаційної ради:</w:t>
      </w:r>
    </w:p>
    <w:p w:rsidR="00CE08E2" w:rsidRPr="00EC370D" w:rsidRDefault="00A55AE9" w:rsidP="0057679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CE08E2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="00CE08E2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рганізовує</w:t>
      </w:r>
      <w:r w:rsidR="006D5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діяльність Координаційної ради;</w:t>
      </w:r>
    </w:p>
    <w:p w:rsidR="00CE08E2" w:rsidRPr="00EC370D" w:rsidRDefault="00A55AE9" w:rsidP="006D511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- о</w:t>
      </w:r>
      <w:r w:rsidR="00CE08E2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рганізовує підготовку і проведення її</w:t>
      </w:r>
      <w:r w:rsidR="006D5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засідань, головує під час їх проведення;</w:t>
      </w:r>
    </w:p>
    <w:p w:rsidR="00CE08E2" w:rsidRPr="00EC370D" w:rsidRDefault="00CE08E2" w:rsidP="0057679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    </w:t>
      </w:r>
      <w:r w:rsidR="00A55AE9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п</w:t>
      </w:r>
      <w:r w:rsidR="006D5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ідписує документи від імені Координаційної ради;</w:t>
      </w:r>
    </w:p>
    <w:p w:rsidR="00CE08E2" w:rsidRPr="00EC370D" w:rsidRDefault="00A55AE9" w:rsidP="0057679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пр</w:t>
      </w:r>
      <w:r w:rsidR="00CE08E2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едставляє Координаційну раду у відносинах із центральними та місцевими органами виконавчої влади, органами місцевого самоврядування, об’єднаннями громад</w:t>
      </w:r>
      <w:r w:rsidR="006D5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ян, засобами масової інформації;</w:t>
      </w:r>
    </w:p>
    <w:p w:rsidR="00CE08E2" w:rsidRPr="00507DE2" w:rsidRDefault="00A55AE9" w:rsidP="00507DE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в</w:t>
      </w:r>
      <w:r w:rsidR="00CE08E2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носить пропозиції щодо створення тимчасових органів Ко</w:t>
      </w:r>
      <w:r w:rsidR="006D51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</w:t>
      </w:r>
      <w:r w:rsidR="00CE08E2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рдинаційної ради.</w:t>
      </w:r>
      <w:r w:rsidR="00CE08E2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                  </w:t>
      </w:r>
    </w:p>
    <w:p w:rsidR="00CE08E2" w:rsidRPr="00EC370D" w:rsidRDefault="00187DB6" w:rsidP="00576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       </w:t>
      </w:r>
      <w:r w:rsidR="004063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4.1</w:t>
      </w:r>
      <w:r w:rsidR="005472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Заступник</w:t>
      </w:r>
      <w:r w:rsidR="00CE08E2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голови Координаційної ради:</w:t>
      </w:r>
    </w:p>
    <w:p w:rsidR="00CE08E2" w:rsidRPr="00EC370D" w:rsidRDefault="006D5115" w:rsidP="00576794">
      <w:pPr>
        <w:shd w:val="clear" w:color="auto" w:fill="FFFFFF"/>
        <w:spacing w:after="0" w:line="240" w:lineRule="auto"/>
        <w:ind w:left="425" w:firstLine="11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7A55BD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="00CE08E2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A55BD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="005767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абезпечу</w:t>
      </w:r>
      <w:r w:rsidR="007A55BD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</w:t>
      </w:r>
      <w:r w:rsidR="00CE08E2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виконання закріплених за ними напрямів роботи</w:t>
      </w:r>
      <w:r w:rsidR="007A55BD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CE08E2" w:rsidRPr="00EC370D" w:rsidRDefault="006D5115" w:rsidP="009B537B">
      <w:pPr>
        <w:shd w:val="clear" w:color="auto" w:fill="FFFFFF"/>
        <w:spacing w:after="0" w:line="240" w:lineRule="auto"/>
        <w:ind w:firstLine="39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B5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A55BD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з</w:t>
      </w:r>
      <w:r w:rsidR="005767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дійсн</w:t>
      </w:r>
      <w:r w:rsidR="00CE08E2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ю</w:t>
      </w:r>
      <w:r w:rsidR="007A55BD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</w:t>
      </w:r>
      <w:r w:rsidR="00CE08E2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організаційно-методичну підтримку роботи відповідних комітетів (комісій, секцій, робочих груп) Координаційної ради</w:t>
      </w:r>
      <w:r w:rsidR="007A55BD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CE08E2" w:rsidRDefault="006D5115" w:rsidP="0057679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7A55BD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ро</w:t>
      </w:r>
      <w:r w:rsidR="00CE08E2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згляда</w:t>
      </w:r>
      <w:r w:rsidR="007A55BD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</w:t>
      </w:r>
      <w:r w:rsidR="00CE08E2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за дорученням голови Координаційної ради, питання</w:t>
      </w:r>
      <w:r w:rsidR="007A55BD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що належать до її компетенції;</w:t>
      </w:r>
    </w:p>
    <w:p w:rsidR="00507DE2" w:rsidRDefault="00507DE2" w:rsidP="0057679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07DE2" w:rsidRDefault="00507DE2" w:rsidP="0057679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07DE2" w:rsidRPr="00EC370D" w:rsidRDefault="00507DE2" w:rsidP="0057679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D0461" w:rsidRPr="00EC370D" w:rsidRDefault="006D5115" w:rsidP="004D046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7A55BD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в</w:t>
      </w:r>
      <w:r w:rsidR="00CE08E2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нос</w:t>
      </w:r>
      <w:r w:rsidR="007A55BD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="00CE08E2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ть пропозиції щодо створення тимчасов</w:t>
      </w:r>
      <w:r w:rsidR="007A55BD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их</w:t>
      </w:r>
      <w:r w:rsidR="004D04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 органів </w:t>
      </w:r>
      <w:r w:rsidR="004D0461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Координаційної ради;</w:t>
      </w:r>
    </w:p>
    <w:p w:rsidR="00CE08E2" w:rsidRPr="00EC370D" w:rsidRDefault="007A55BD" w:rsidP="0057679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D04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з</w:t>
      </w:r>
      <w:r w:rsidR="00CE08E2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абезпечу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</w:t>
      </w:r>
      <w:r w:rsidR="00CE08E2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контроль за виконанням рішень Координаційної ради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CE08E2" w:rsidRPr="00EC370D" w:rsidRDefault="004D0461" w:rsidP="00576794">
      <w:pPr>
        <w:shd w:val="clear" w:color="auto" w:fill="FFFFFF"/>
        <w:spacing w:after="0" w:line="240" w:lineRule="auto"/>
        <w:ind w:left="425" w:firstLine="11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7A55BD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="00CE08E2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A55BD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</w:t>
      </w:r>
      <w:r w:rsidR="00CE08E2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рганізову</w:t>
      </w:r>
      <w:r w:rsidR="007A55BD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</w:t>
      </w:r>
      <w:r w:rsidR="000C04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CE08E2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вивчення та дослідження громадської думки</w:t>
      </w:r>
      <w:r w:rsidR="007A55BD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CE08E2" w:rsidRPr="00EC370D" w:rsidRDefault="004D0461" w:rsidP="0057679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7A55BD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виконує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 w:rsidR="00CE08E2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інші функції відповідно до покладен</w:t>
      </w:r>
      <w:r w:rsidR="007A55BD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их на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</w:t>
      </w:r>
      <w:r w:rsidR="007A55BD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рдинаційну раду завдань;</w:t>
      </w:r>
    </w:p>
    <w:p w:rsidR="00CE08E2" w:rsidRPr="00EC370D" w:rsidRDefault="004D0461" w:rsidP="004D0461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</w:t>
      </w:r>
      <w:r w:rsidR="007A55BD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="00CE08E2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A55BD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CE08E2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разі відсутності голови на засіданні Координаційної ради, голову</w:t>
      </w:r>
      <w:r w:rsidR="00187DB6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 її </w:t>
      </w:r>
      <w:r w:rsidR="00CE08E2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засіданні.</w:t>
      </w:r>
    </w:p>
    <w:p w:rsidR="00CE08E2" w:rsidRPr="00EC370D" w:rsidRDefault="00CE08E2" w:rsidP="008835F7">
      <w:pPr>
        <w:shd w:val="clear" w:color="auto" w:fill="FFFFFF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4.1</w:t>
      </w:r>
      <w:r w:rsidR="005472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Секретарем Координаційної ради є посадова особа </w:t>
      </w:r>
      <w:r w:rsidR="008835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6145FB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правління праці та соціального захисту населення Могилів-Подільської 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міської ради.</w:t>
      </w:r>
    </w:p>
    <w:p w:rsidR="00CE08E2" w:rsidRPr="00EC370D" w:rsidRDefault="00CE08E2" w:rsidP="008835F7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4.1</w:t>
      </w:r>
      <w:r w:rsidR="005472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6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Секретар Координаційної ради забезпечує ведення діловодства, розв</w:t>
      </w:r>
      <w:r w:rsidR="00B551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’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язує питання матеріально-технічного та інформаційного забезпечення її роботи.</w:t>
      </w:r>
    </w:p>
    <w:p w:rsidR="00CE08E2" w:rsidRPr="00EC370D" w:rsidRDefault="00CE08E2" w:rsidP="008835F7">
      <w:pPr>
        <w:shd w:val="clear" w:color="auto" w:fill="FFFFFF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4.1</w:t>
      </w:r>
      <w:r w:rsidR="005472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7</w:t>
      </w:r>
      <w:r w:rsidR="00233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Секретар 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Координаційної ради:</w:t>
      </w:r>
    </w:p>
    <w:p w:rsidR="007A55BD" w:rsidRPr="00EC370D" w:rsidRDefault="00CE08E2" w:rsidP="008835F7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 </w:t>
      </w:r>
      <w:r w:rsidR="007A55BD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="00883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</w:t>
      </w:r>
      <w:r w:rsidR="007A55BD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-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A55BD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абезпечує підготовку порядку денного засідань Координаційної ради з урахуванням пропозицій її членів</w:t>
      </w:r>
      <w:r w:rsidR="007A55BD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CE08E2" w:rsidRPr="0099574C" w:rsidRDefault="008835F7" w:rsidP="008835F7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- </w:t>
      </w:r>
      <w:r w:rsidR="007A55BD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="00CE08E2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абезпечує ведення протоколів засі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дання Координаційної ради, у </w:t>
      </w:r>
      <w:r w:rsidR="00CE08E2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триденний </w:t>
      </w:r>
      <w:r w:rsidR="00D44CF0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строк подає їх на підпис голови;</w:t>
      </w:r>
    </w:p>
    <w:p w:rsidR="00CE08E2" w:rsidRPr="0099574C" w:rsidRDefault="00CE08E2" w:rsidP="008835F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="008835F7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</w:t>
      </w:r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="007A55BD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-</w:t>
      </w:r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="007A55BD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</w:t>
      </w:r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онтролює підготовку питань на засідання Координаційної ради відповідно до порядку денного;</w:t>
      </w:r>
    </w:p>
    <w:p w:rsidR="00CE08E2" w:rsidRPr="0099574C" w:rsidRDefault="007A55BD" w:rsidP="00544486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</w:t>
      </w:r>
      <w:r w:rsidR="00544486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</w:t>
      </w:r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-</w:t>
      </w:r>
      <w:r w:rsidR="00CE08E2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</w:t>
      </w:r>
      <w:r w:rsidR="00CE08E2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абезпечує оприлюднення рішень Координаційної ради та направлення їх виконавцям</w:t>
      </w:r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CE08E2" w:rsidRPr="0099574C" w:rsidRDefault="00CE08E2" w:rsidP="00544486">
      <w:pPr>
        <w:shd w:val="clear" w:color="auto" w:fill="FFFFFF"/>
        <w:tabs>
          <w:tab w:val="left" w:pos="851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="00544486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</w:t>
      </w:r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="00544486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 </w:t>
      </w:r>
      <w:r w:rsidR="007A55BD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-</w:t>
      </w:r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="007A55BD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</w:t>
      </w:r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працьовує внесені в установленому порядку пропозиції з розв</w:t>
      </w:r>
      <w:r w:rsidR="00233306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’</w:t>
      </w:r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язання кадрових питань, зокрема, щодо припинення</w:t>
      </w:r>
      <w:r w:rsidR="007A55BD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членства у Координаційній раді;</w:t>
      </w:r>
    </w:p>
    <w:p w:rsidR="00CE08E2" w:rsidRPr="0099574C" w:rsidRDefault="007A55BD" w:rsidP="00544486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</w:t>
      </w:r>
      <w:r w:rsidR="00544486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</w:t>
      </w:r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-</w:t>
      </w:r>
      <w:r w:rsidR="00CE08E2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</w:t>
      </w:r>
      <w:r w:rsidR="00CE08E2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а погодженням з головою Координаційної ради залучає до виконання окремих робіт і завдань членів </w:t>
      </w:r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Координаційної</w:t>
      </w:r>
      <w:r w:rsidR="00CE08E2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ради та інших осіб</w:t>
      </w:r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7A55BD" w:rsidRPr="0099574C" w:rsidRDefault="007A55BD" w:rsidP="000D64E1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</w:t>
      </w:r>
      <w:r w:rsidR="00544486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</w:t>
      </w:r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- з</w:t>
      </w:r>
      <w:r w:rsidR="00CE08E2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абезпечує інформування про ді</w:t>
      </w:r>
      <w:r w:rsidR="00544486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яльність Координаційної ради, </w:t>
      </w:r>
      <w:r w:rsidR="00CE08E2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створює умови для доступу громадськості до інформації про діяль</w:t>
      </w:r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ність ради, виконання її рішень;</w:t>
      </w:r>
    </w:p>
    <w:p w:rsidR="00CE08E2" w:rsidRPr="0099574C" w:rsidRDefault="007A55BD" w:rsidP="00576794">
      <w:pPr>
        <w:shd w:val="clear" w:color="auto" w:fill="FFFFFF"/>
        <w:spacing w:after="0" w:line="240" w:lineRule="auto"/>
        <w:ind w:left="540"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995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</w:t>
      </w:r>
      <w:r w:rsidR="000D64E1" w:rsidRPr="00995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</w:t>
      </w:r>
      <w:r w:rsidR="000D64E1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-</w:t>
      </w:r>
      <w:r w:rsidRPr="009957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CE08E2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абезпечує ведення діловодства;</w:t>
      </w:r>
    </w:p>
    <w:p w:rsidR="00CE08E2" w:rsidRPr="0099574C" w:rsidRDefault="000D64E1" w:rsidP="000D64E1">
      <w:pPr>
        <w:shd w:val="clear" w:color="auto" w:fill="FFFFFF"/>
        <w:tabs>
          <w:tab w:val="left" w:pos="567"/>
          <w:tab w:val="left" w:pos="851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</w:t>
      </w:r>
      <w:r w:rsidR="007A55BD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- з</w:t>
      </w:r>
      <w:r w:rsidR="00CE08E2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абезпечує взаємодію та листування Координаційної ради з органами виконавчої влади та місцевого самоврядування, підприємства</w:t>
      </w:r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ми, установами та організаціями;</w:t>
      </w:r>
    </w:p>
    <w:p w:rsidR="00CE08E2" w:rsidRPr="0099574C" w:rsidRDefault="000D64E1" w:rsidP="000D64E1">
      <w:pPr>
        <w:shd w:val="clear" w:color="auto" w:fill="FFFFFF"/>
        <w:spacing w:after="0" w:line="240" w:lineRule="auto"/>
        <w:ind w:left="851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</w:t>
      </w:r>
      <w:r w:rsidR="007A55BD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-</w:t>
      </w:r>
      <w:r w:rsidR="00CE08E2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="007A55BD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</w:t>
      </w:r>
      <w:r w:rsidR="00CE08E2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иконує інші функції по забезпеченню діяльності Координаційної ради.</w:t>
      </w:r>
    </w:p>
    <w:p w:rsidR="007A55BD" w:rsidRPr="0099574C" w:rsidRDefault="00CD4609" w:rsidP="00576794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</w:t>
      </w:r>
      <w:r w:rsidR="007A55BD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4.1</w:t>
      </w:r>
      <w:r w:rsidR="005472A3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8</w:t>
      </w:r>
      <w:r w:rsidR="007A55BD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 Члени Координаційної ради мають право:</w:t>
      </w:r>
    </w:p>
    <w:p w:rsidR="007A55BD" w:rsidRPr="0099574C" w:rsidRDefault="00CD4609" w:rsidP="00576794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</w:t>
      </w:r>
      <w:r w:rsidR="007A55BD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- ознайомлюватися з матеріалами і документами до засідання;</w:t>
      </w:r>
    </w:p>
    <w:p w:rsidR="007A55BD" w:rsidRPr="0099574C" w:rsidRDefault="00CD4609" w:rsidP="00576794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</w:t>
      </w:r>
      <w:r w:rsidR="007A55BD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- ініціювати розгляд питань на засіданнях;</w:t>
      </w:r>
    </w:p>
    <w:p w:rsidR="007A55BD" w:rsidRPr="0099574C" w:rsidRDefault="00CD4609" w:rsidP="00576794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</w:t>
      </w:r>
      <w:r w:rsidR="007A55BD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- брати участь у голосуванні;</w:t>
      </w:r>
    </w:p>
    <w:p w:rsidR="007A55BD" w:rsidRPr="0099574C" w:rsidRDefault="00CD4609" w:rsidP="00576794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</w:t>
      </w:r>
      <w:r w:rsidR="007A55BD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- вносити зміни до проектів пропозицій та рекомендацій;</w:t>
      </w:r>
    </w:p>
    <w:p w:rsidR="007A55BD" w:rsidRPr="0099574C" w:rsidRDefault="00CD4609" w:rsidP="00576794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</w:t>
      </w:r>
      <w:r w:rsidR="007A55BD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- брати </w:t>
      </w:r>
      <w:r w:rsidR="003F4C88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участь у роботі робочих груп, комісій;</w:t>
      </w:r>
    </w:p>
    <w:p w:rsidR="006E012D" w:rsidRPr="00EC370D" w:rsidRDefault="00CD4609" w:rsidP="006E0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</w:t>
      </w:r>
      <w:r w:rsidR="003F4C88" w:rsidRPr="009957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- достроково припинити свої повноваження, звернувшись з відповідною </w:t>
      </w:r>
      <w:r w:rsidR="003F4C88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заявою до голови Координаційної ради.</w:t>
      </w:r>
    </w:p>
    <w:p w:rsidR="00545AB7" w:rsidRPr="00EC370D" w:rsidRDefault="00545AB7" w:rsidP="00CD4609">
      <w:pPr>
        <w:shd w:val="clear" w:color="auto" w:fill="FFFFFF"/>
        <w:tabs>
          <w:tab w:val="left" w:pos="709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</w:t>
      </w:r>
      <w:r w:rsidR="00CD4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CD4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4.1</w:t>
      </w:r>
      <w:r w:rsidR="005472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9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Повноваження члена Координаційної ради припиняються достроково у порядку, визначеному цим Положенням:</w:t>
      </w:r>
    </w:p>
    <w:p w:rsidR="00545AB7" w:rsidRPr="00EC370D" w:rsidRDefault="00CD4609" w:rsidP="00576794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 w:rsidR="00545AB7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за письмовою заявою про рішення вийти з її складу;</w:t>
      </w:r>
    </w:p>
    <w:p w:rsidR="00545AB7" w:rsidRDefault="00CD4609" w:rsidP="00CD4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</w:t>
      </w:r>
      <w:r w:rsidR="00545AB7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у разі скасування державної реєстрації громадського об’єднання, яке провадить діяльність у сфері забезпечення та захисту прав внутрішньо переміщених осіб;</w:t>
      </w:r>
    </w:p>
    <w:p w:rsidR="00507DE2" w:rsidRDefault="00507DE2" w:rsidP="00CD4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07DE2" w:rsidRPr="00EC370D" w:rsidRDefault="00507DE2" w:rsidP="00CD4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45AB7" w:rsidRPr="00EC370D" w:rsidRDefault="00CD4609" w:rsidP="00DA4D9B">
      <w:pPr>
        <w:shd w:val="clear" w:color="auto" w:fill="FFFFFF"/>
        <w:tabs>
          <w:tab w:val="left" w:pos="709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 w:rsidR="00545AB7" w:rsidRPr="00EC3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у разі набрання законної сили обвинувальним вироком суду щодо члена Координаційної ради.</w:t>
      </w:r>
    </w:p>
    <w:p w:rsidR="00CE08E2" w:rsidRPr="00EC370D" w:rsidRDefault="00CE08E2" w:rsidP="00DA4D9B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37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4.</w:t>
      </w:r>
      <w:r w:rsidR="005472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20</w:t>
      </w:r>
      <w:r w:rsidRPr="00EC37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Робочі групи (у разі їх створення) опікуються </w:t>
      </w:r>
      <w:r w:rsidR="000C04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вирішенням конкретних питань за</w:t>
      </w:r>
      <w:r w:rsidRPr="00EC37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для яких їх було створено. Голови робочих груп доповідають головуючому на засіданні Координаційної ради про свою поточну діяльність на кожному її засіданні. У складі Координаційної ради обов’язково створюється робоча група з питань захисту та підтримки внутрішньо переміщеного бізнесу.</w:t>
      </w:r>
    </w:p>
    <w:p w:rsidR="00CE08E2" w:rsidRPr="00EC370D" w:rsidRDefault="00CE08E2" w:rsidP="00DA4D9B">
      <w:pPr>
        <w:shd w:val="clear" w:color="auto" w:fill="FFFFFF"/>
        <w:spacing w:after="0" w:line="240" w:lineRule="auto"/>
        <w:ind w:firstLine="705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</w:t>
      </w:r>
      <w:r w:rsidR="00545AB7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5472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Особи, що входять до складу Координаційної ради виконують свої обов</w:t>
      </w:r>
      <w:r w:rsidR="00DA4D9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язки на громадських засадах.</w:t>
      </w:r>
    </w:p>
    <w:p w:rsidR="008A22B6" w:rsidRPr="00EC370D" w:rsidRDefault="008A22B6" w:rsidP="00576794">
      <w:pPr>
        <w:shd w:val="clear" w:color="auto" w:fill="FFFFFF"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E08E2" w:rsidRPr="00EC370D" w:rsidRDefault="00CE08E2" w:rsidP="00CE08E2">
      <w:pPr>
        <w:shd w:val="clear" w:color="auto" w:fill="FFFFFF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C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5. Організація роботи Координаційної ради</w:t>
      </w:r>
    </w:p>
    <w:p w:rsidR="008A22B6" w:rsidRPr="00EC370D" w:rsidRDefault="008A22B6" w:rsidP="00CE08E2">
      <w:pPr>
        <w:shd w:val="clear" w:color="auto" w:fill="FFFFFF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E08E2" w:rsidRPr="00EC370D" w:rsidRDefault="00CE08E2" w:rsidP="00DA4D9B">
      <w:pPr>
        <w:shd w:val="clear" w:color="auto" w:fill="FFFFFF"/>
        <w:spacing w:after="0" w:line="240" w:lineRule="auto"/>
        <w:ind w:firstLine="70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5.1. Основною організаційною формою роботи Координаційної ради є її засідання, які проводяться у разі потреби.</w:t>
      </w:r>
    </w:p>
    <w:p w:rsidR="00CE08E2" w:rsidRPr="00EC370D" w:rsidRDefault="00CE08E2" w:rsidP="00DA4D9B">
      <w:pPr>
        <w:shd w:val="clear" w:color="auto" w:fill="FFFFFF"/>
        <w:spacing w:after="0" w:line="240" w:lineRule="auto"/>
        <w:ind w:firstLine="70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5.2. Пропозиції щодо розгляду питань на засіданні Координаційної ради можуть бути внесені головою Координаційної ради, його заступн</w:t>
      </w:r>
      <w:r w:rsidR="00545AB7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иком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членами Координаційної ради.</w:t>
      </w:r>
    </w:p>
    <w:p w:rsidR="00CE08E2" w:rsidRPr="00EC370D" w:rsidRDefault="00CE08E2" w:rsidP="00DA4D9B">
      <w:pPr>
        <w:shd w:val="clear" w:color="auto" w:fill="FFFFFF"/>
        <w:spacing w:after="0" w:line="240" w:lineRule="auto"/>
        <w:ind w:firstLine="70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5.3. Засідання Координаційної ради вважається правомо</w:t>
      </w:r>
      <w:r w:rsidR="006F5646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ним, якщо на ньому присутні не менше половини її загального складу.</w:t>
      </w:r>
    </w:p>
    <w:p w:rsidR="00CE08E2" w:rsidRPr="00EC370D" w:rsidRDefault="00CE08E2" w:rsidP="00DA4D9B">
      <w:pPr>
        <w:shd w:val="clear" w:color="auto" w:fill="FFFFFF"/>
        <w:spacing w:after="0" w:line="240" w:lineRule="auto"/>
        <w:ind w:firstLine="70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5.4. Рішення Координаційної ради приймається більшістю голосів її складу присутніх на засіданні. Якщо при вирішенні питання голоси членів Координаційної ради розділились порівну, голос головуючого на засіданні є вирішальним.</w:t>
      </w:r>
    </w:p>
    <w:p w:rsidR="00CE08E2" w:rsidRPr="00EC370D" w:rsidRDefault="00CE08E2" w:rsidP="00DA4D9B">
      <w:pPr>
        <w:shd w:val="clear" w:color="auto" w:fill="FFFFFF"/>
        <w:spacing w:after="0" w:line="240" w:lineRule="auto"/>
        <w:ind w:firstLine="70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5.5. Координаційна рада приймає рішення, які мають рекомендаційний характер.</w:t>
      </w:r>
    </w:p>
    <w:p w:rsidR="00CE08E2" w:rsidRPr="00EC370D" w:rsidRDefault="00CE08E2" w:rsidP="00DA4D9B">
      <w:pPr>
        <w:shd w:val="clear" w:color="auto" w:fill="FFFFFF"/>
        <w:spacing w:after="0" w:line="240" w:lineRule="auto"/>
        <w:ind w:firstLine="70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5.6. Рішення Координаційної ради оформлюються протоколом, який підписується головуючим на засіданні та секретарем.</w:t>
      </w:r>
    </w:p>
    <w:p w:rsidR="00CE08E2" w:rsidRPr="00EC370D" w:rsidRDefault="00CE08E2" w:rsidP="00DA4D9B">
      <w:pPr>
        <w:shd w:val="clear" w:color="auto" w:fill="FFFFFF"/>
        <w:spacing w:after="0" w:line="240" w:lineRule="auto"/>
        <w:ind w:firstLine="70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5.7. Документи, протоколи та витяги з протоколів зберігаються в </w:t>
      </w:r>
      <w:r w:rsidR="000C04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EC7B4E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правління праці та соціального захисту населення Могилів-Подільської міської ради Вінницької області.</w:t>
      </w:r>
    </w:p>
    <w:p w:rsidR="00EE50A7" w:rsidRDefault="00CE08E2" w:rsidP="00C96926">
      <w:pPr>
        <w:shd w:val="clear" w:color="auto" w:fill="FFFFFF"/>
        <w:spacing w:after="0" w:line="240" w:lineRule="auto"/>
        <w:ind w:firstLine="70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5.8. Організаційно-технічне забезпечення діяльності Координаційної ради здійснює </w:t>
      </w:r>
      <w:r w:rsidR="00DA4D9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545AB7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правління праці та соціального захисту населення </w:t>
      </w:r>
      <w:r w:rsidR="001734FF"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Могилів-Подільської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міської ради.</w:t>
      </w:r>
    </w:p>
    <w:p w:rsidR="006E012D" w:rsidRDefault="006E012D" w:rsidP="00DA4D9B">
      <w:pPr>
        <w:shd w:val="clear" w:color="auto" w:fill="FFFFFF"/>
        <w:spacing w:after="0" w:line="240" w:lineRule="auto"/>
        <w:ind w:firstLine="70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8A22B6" w:rsidRDefault="00CE08E2" w:rsidP="00CE0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C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6. Прикінцеві положення</w:t>
      </w:r>
    </w:p>
    <w:p w:rsidR="00DA4D9B" w:rsidRPr="00EC370D" w:rsidRDefault="00DA4D9B" w:rsidP="00CE0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E08E2" w:rsidRPr="00EC370D" w:rsidRDefault="00CE08E2" w:rsidP="00DA4D9B">
      <w:pPr>
        <w:shd w:val="clear" w:color="auto" w:fill="FFFFFF"/>
        <w:spacing w:after="0" w:line="240" w:lineRule="auto"/>
        <w:ind w:firstLine="70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6.1. Припинення діяльності Координаційної ради здійснюється на підставі рішення виконавчого комітету міської ради, відповідно до вимог чинного законодавства України.</w:t>
      </w:r>
    </w:p>
    <w:p w:rsidR="00CE08E2" w:rsidRPr="00EC370D" w:rsidRDefault="00CE08E2" w:rsidP="00DA4D9B">
      <w:pPr>
        <w:shd w:val="clear" w:color="auto" w:fill="FFFFFF"/>
        <w:spacing w:after="0" w:line="240" w:lineRule="auto"/>
        <w:ind w:firstLine="70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6.2. Зміни та доповнення до цього Положенн</w:t>
      </w:r>
      <w:r w:rsidR="006E01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вносяться в </w:t>
      </w:r>
      <w:r w:rsidRPr="00EC3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установленому для його прийняття порядку.</w:t>
      </w:r>
    </w:p>
    <w:p w:rsidR="00CE08E2" w:rsidRPr="00EC370D" w:rsidRDefault="00CE08E2" w:rsidP="00CE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E012D" w:rsidRDefault="006E012D" w:rsidP="00CE0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6E012D" w:rsidRPr="00EC370D" w:rsidRDefault="006E012D" w:rsidP="00CE0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734FF" w:rsidRPr="00EC370D" w:rsidRDefault="006E012D" w:rsidP="00507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</w:t>
      </w:r>
      <w:r w:rsidR="00A36FCC" w:rsidRPr="00EC3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Перший заступник міського голови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            Петро </w:t>
      </w:r>
      <w:r w:rsidR="00A36FCC" w:rsidRPr="00EC3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БЕЗМЕЩУК</w:t>
      </w:r>
    </w:p>
    <w:p w:rsidR="001734FF" w:rsidRPr="00EC370D" w:rsidRDefault="001734FF" w:rsidP="00A36FCC">
      <w:pPr>
        <w:tabs>
          <w:tab w:val="left" w:pos="708"/>
        </w:tabs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96926" w:rsidRPr="00EC370D" w:rsidRDefault="00C96926" w:rsidP="00C96926">
      <w:pPr>
        <w:tabs>
          <w:tab w:val="left" w:pos="708"/>
        </w:tabs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44CF0" w:rsidRPr="00EC370D" w:rsidRDefault="00D44CF0" w:rsidP="00A36FCC">
      <w:pPr>
        <w:tabs>
          <w:tab w:val="left" w:pos="708"/>
        </w:tabs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D2F52" w:rsidRPr="00A63020" w:rsidRDefault="00A36FCC" w:rsidP="004D2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EC370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C370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C370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4D2F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</w:t>
      </w:r>
      <w:r w:rsidR="004D2F52" w:rsidRPr="00A6302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Додаток </w:t>
      </w:r>
      <w:r w:rsidR="004D2F5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</w:t>
      </w:r>
      <w:r w:rsidR="004D2F52" w:rsidRPr="00A6302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</w:p>
    <w:p w:rsidR="004D2F52" w:rsidRDefault="004D2F52" w:rsidP="004D2F52">
      <w:pPr>
        <w:tabs>
          <w:tab w:val="left" w:pos="708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</w:t>
      </w:r>
      <w:r w:rsidRPr="00A6302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до рішення виконавчого </w:t>
      </w:r>
    </w:p>
    <w:p w:rsidR="004D2F52" w:rsidRPr="00A63020" w:rsidRDefault="004D2F52" w:rsidP="004D2F52">
      <w:pPr>
        <w:tabs>
          <w:tab w:val="left" w:pos="708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комітету </w:t>
      </w:r>
      <w:r w:rsidRPr="00A6302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міської ради </w:t>
      </w:r>
    </w:p>
    <w:p w:rsidR="004D2F52" w:rsidRPr="00A63020" w:rsidRDefault="004D2F52" w:rsidP="004D2F52">
      <w:pPr>
        <w:tabs>
          <w:tab w:val="left" w:pos="708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</w:t>
      </w:r>
      <w:r w:rsidRPr="00A6302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30.11.</w:t>
      </w:r>
      <w:r w:rsidRPr="00A6302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2023 р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оку №352</w:t>
      </w:r>
    </w:p>
    <w:p w:rsidR="00A36FCC" w:rsidRPr="00EC370D" w:rsidRDefault="00A36FCC" w:rsidP="004D2F52">
      <w:pPr>
        <w:tabs>
          <w:tab w:val="left" w:pos="708"/>
        </w:tabs>
        <w:ind w:left="425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E08E2" w:rsidRPr="00EC370D" w:rsidRDefault="00CE08E2" w:rsidP="00CE0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СКЛАД</w:t>
      </w:r>
    </w:p>
    <w:p w:rsidR="004D2F52" w:rsidRDefault="00CE08E2" w:rsidP="00CE0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C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Координаційної ради з питань внутрішньо переміщених осіб </w:t>
      </w:r>
    </w:p>
    <w:p w:rsidR="00A36FCC" w:rsidRPr="00EC370D" w:rsidRDefault="00CE08E2" w:rsidP="00CE0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C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при виконавчому комітеті </w:t>
      </w:r>
      <w:r w:rsidR="00A36FCC" w:rsidRPr="00EC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Могилів-Подільської </w:t>
      </w:r>
      <w:r w:rsidRPr="00EC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міської ради</w:t>
      </w:r>
    </w:p>
    <w:p w:rsidR="00CE08E2" w:rsidRDefault="00A36FCC" w:rsidP="00CE0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C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Вінницької області</w:t>
      </w:r>
    </w:p>
    <w:p w:rsidR="005173EB" w:rsidRDefault="005173EB" w:rsidP="00C35A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tbl>
      <w:tblPr>
        <w:tblStyle w:val="a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296"/>
        <w:gridCol w:w="4536"/>
      </w:tblGrid>
      <w:tr w:rsidR="00C35A2A" w:rsidTr="00041B8C">
        <w:tc>
          <w:tcPr>
            <w:tcW w:w="9640" w:type="dxa"/>
            <w:gridSpan w:val="3"/>
          </w:tcPr>
          <w:p w:rsidR="00C35A2A" w:rsidRPr="004571E6" w:rsidRDefault="00C35A2A" w:rsidP="004571E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D2F5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Голова Координаційної ради:</w:t>
            </w:r>
          </w:p>
        </w:tc>
      </w:tr>
      <w:tr w:rsidR="005173EB" w:rsidTr="00041B8C">
        <w:tc>
          <w:tcPr>
            <w:tcW w:w="4808" w:type="dxa"/>
          </w:tcPr>
          <w:p w:rsidR="005173EB" w:rsidRPr="00C35A2A" w:rsidRDefault="00C35A2A" w:rsidP="005173E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Слободянюк </w:t>
            </w:r>
            <w:r w:rsidR="005173EB" w:rsidRPr="00C35A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Михайло Васильович</w:t>
            </w:r>
          </w:p>
        </w:tc>
        <w:tc>
          <w:tcPr>
            <w:tcW w:w="296" w:type="dxa"/>
          </w:tcPr>
          <w:p w:rsidR="005173EB" w:rsidRDefault="005173EB" w:rsidP="00CE0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536" w:type="dxa"/>
          </w:tcPr>
          <w:p w:rsidR="005173EB" w:rsidRPr="004D2F52" w:rsidRDefault="005173EB" w:rsidP="005173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C3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заступник міського голови з питань діяльності виконавчих органів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5173EB" w:rsidRDefault="005173EB" w:rsidP="00CE0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5A2A" w:rsidTr="00041B8C">
        <w:tc>
          <w:tcPr>
            <w:tcW w:w="9640" w:type="dxa"/>
            <w:gridSpan w:val="3"/>
          </w:tcPr>
          <w:p w:rsidR="00C35A2A" w:rsidRPr="00C35A2A" w:rsidRDefault="000A1E42" w:rsidP="00C35A2A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Заступник голови </w:t>
            </w:r>
            <w:r w:rsidR="00C35A2A" w:rsidRPr="00C35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Координаційної ради:</w:t>
            </w:r>
          </w:p>
        </w:tc>
      </w:tr>
      <w:tr w:rsidR="005173EB" w:rsidTr="00041B8C">
        <w:tc>
          <w:tcPr>
            <w:tcW w:w="4808" w:type="dxa"/>
          </w:tcPr>
          <w:p w:rsidR="00C35A2A" w:rsidRPr="00C35A2A" w:rsidRDefault="00EC564E" w:rsidP="00C35A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Дейнега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Людмила </w:t>
            </w:r>
            <w:r w:rsidR="00C35A2A" w:rsidRPr="00C35A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Ігорівна</w:t>
            </w:r>
          </w:p>
          <w:p w:rsidR="005173EB" w:rsidRDefault="005173EB" w:rsidP="00CE0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" w:type="dxa"/>
          </w:tcPr>
          <w:p w:rsidR="005173EB" w:rsidRDefault="00C35A2A" w:rsidP="00CE0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536" w:type="dxa"/>
          </w:tcPr>
          <w:p w:rsidR="00C35A2A" w:rsidRPr="00EC370D" w:rsidRDefault="00C35A2A" w:rsidP="00C35A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3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начальник управління праці та соціального</w:t>
            </w:r>
            <w:r w:rsidR="00EC5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захисту населення міської ради.</w:t>
            </w:r>
          </w:p>
          <w:p w:rsidR="005173EB" w:rsidRDefault="005173EB" w:rsidP="00CE0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564E" w:rsidTr="00041B8C">
        <w:trPr>
          <w:trHeight w:val="380"/>
        </w:trPr>
        <w:tc>
          <w:tcPr>
            <w:tcW w:w="9640" w:type="dxa"/>
            <w:gridSpan w:val="3"/>
          </w:tcPr>
          <w:p w:rsidR="00EC564E" w:rsidRPr="004571E6" w:rsidRDefault="00EC564E" w:rsidP="004571E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C564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Секретар Координаційної ради:</w:t>
            </w:r>
          </w:p>
        </w:tc>
      </w:tr>
      <w:tr w:rsidR="00EC564E" w:rsidTr="00041B8C">
        <w:tc>
          <w:tcPr>
            <w:tcW w:w="4808" w:type="dxa"/>
          </w:tcPr>
          <w:p w:rsidR="00EC564E" w:rsidRPr="00EC564E" w:rsidRDefault="00EC564E" w:rsidP="00EC564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EC5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Служалюк</w:t>
            </w:r>
            <w:proofErr w:type="spellEnd"/>
            <w:r w:rsidRPr="00EC5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296" w:type="dxa"/>
          </w:tcPr>
          <w:p w:rsidR="00EC564E" w:rsidRDefault="004571E6" w:rsidP="00CE0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536" w:type="dxa"/>
          </w:tcPr>
          <w:p w:rsidR="00EC564E" w:rsidRPr="00EC370D" w:rsidRDefault="00EC564E" w:rsidP="004571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3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начальник відділу допомог, соціальних компенсацій та гуманітарних питань управління праці та соціального</w:t>
            </w:r>
            <w:r w:rsidR="00A35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захисту населення міської ради.</w:t>
            </w:r>
          </w:p>
          <w:p w:rsidR="00EC564E" w:rsidRPr="00EC370D" w:rsidRDefault="00EC564E" w:rsidP="00EC56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571E6" w:rsidTr="00041B8C">
        <w:tc>
          <w:tcPr>
            <w:tcW w:w="9640" w:type="dxa"/>
            <w:gridSpan w:val="3"/>
          </w:tcPr>
          <w:p w:rsidR="004571E6" w:rsidRPr="000A1E42" w:rsidRDefault="004571E6" w:rsidP="000A1E4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571E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Члени Координаційної ради:</w:t>
            </w:r>
          </w:p>
        </w:tc>
      </w:tr>
      <w:tr w:rsidR="00EC564E" w:rsidTr="00041B8C">
        <w:tc>
          <w:tcPr>
            <w:tcW w:w="4808" w:type="dxa"/>
          </w:tcPr>
          <w:p w:rsidR="00EC564E" w:rsidRPr="004571E6" w:rsidRDefault="004571E6" w:rsidP="004571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71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Мостовик Ірина Валентинівна</w:t>
            </w:r>
          </w:p>
        </w:tc>
        <w:tc>
          <w:tcPr>
            <w:tcW w:w="296" w:type="dxa"/>
          </w:tcPr>
          <w:p w:rsidR="00EC564E" w:rsidRDefault="004571E6" w:rsidP="00CE0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536" w:type="dxa"/>
          </w:tcPr>
          <w:p w:rsidR="00EC564E" w:rsidRDefault="004571E6" w:rsidP="004571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3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начальник відділу з питань економіки фінансово-економічного управління міської ради;</w:t>
            </w:r>
          </w:p>
        </w:tc>
      </w:tr>
      <w:tr w:rsidR="004571E6" w:rsidTr="00041B8C">
        <w:tc>
          <w:tcPr>
            <w:tcW w:w="4808" w:type="dxa"/>
          </w:tcPr>
          <w:p w:rsidR="004571E6" w:rsidRPr="004571E6" w:rsidRDefault="004571E6" w:rsidP="004571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Чорний</w:t>
            </w:r>
            <w:r w:rsidRPr="004571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296" w:type="dxa"/>
          </w:tcPr>
          <w:p w:rsidR="004571E6" w:rsidRDefault="004571E6" w:rsidP="00CE0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536" w:type="dxa"/>
          </w:tcPr>
          <w:p w:rsidR="004571E6" w:rsidRPr="00EC370D" w:rsidRDefault="004571E6" w:rsidP="00041B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3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начальник управління освіти міської ради;</w:t>
            </w:r>
          </w:p>
        </w:tc>
      </w:tr>
      <w:tr w:rsidR="004571E6" w:rsidTr="00041B8C">
        <w:tc>
          <w:tcPr>
            <w:tcW w:w="4808" w:type="dxa"/>
          </w:tcPr>
          <w:p w:rsidR="004571E6" w:rsidRPr="004571E6" w:rsidRDefault="004571E6" w:rsidP="00523B3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4571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Гаврильченко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4571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Наталія Анатоліївна</w:t>
            </w:r>
          </w:p>
        </w:tc>
        <w:tc>
          <w:tcPr>
            <w:tcW w:w="296" w:type="dxa"/>
          </w:tcPr>
          <w:p w:rsidR="004571E6" w:rsidRDefault="004571E6" w:rsidP="00CE0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536" w:type="dxa"/>
          </w:tcPr>
          <w:p w:rsidR="004571E6" w:rsidRDefault="004571E6" w:rsidP="004571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3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служби </w:t>
            </w:r>
            <w:r w:rsidRPr="00EC3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 справах дітей міської ради;</w:t>
            </w:r>
          </w:p>
        </w:tc>
      </w:tr>
      <w:tr w:rsidR="004571E6" w:rsidTr="00041B8C">
        <w:tc>
          <w:tcPr>
            <w:tcW w:w="4808" w:type="dxa"/>
          </w:tcPr>
          <w:p w:rsidR="00EE50A7" w:rsidRPr="00EE50A7" w:rsidRDefault="00EE50A7" w:rsidP="00EE50A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EE50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Буга</w:t>
            </w:r>
            <w:proofErr w:type="spellEnd"/>
            <w:r w:rsidRPr="00EE50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Алла Тарасівна</w:t>
            </w:r>
          </w:p>
          <w:p w:rsidR="004571E6" w:rsidRDefault="004571E6" w:rsidP="00CE0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" w:type="dxa"/>
          </w:tcPr>
          <w:p w:rsidR="004571E6" w:rsidRDefault="00EE50A7" w:rsidP="00CE0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536" w:type="dxa"/>
          </w:tcPr>
          <w:p w:rsidR="004571E6" w:rsidRPr="00EE50A7" w:rsidRDefault="00EE50A7" w:rsidP="00EE50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C3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начальник відділу комунального майна управління житлово-комунального господарства міської ради; </w:t>
            </w:r>
          </w:p>
        </w:tc>
      </w:tr>
      <w:tr w:rsidR="004571E6" w:rsidRPr="0050232C" w:rsidTr="00041B8C">
        <w:tc>
          <w:tcPr>
            <w:tcW w:w="4808" w:type="dxa"/>
          </w:tcPr>
          <w:p w:rsidR="00EE50A7" w:rsidRPr="003C3248" w:rsidRDefault="003C3248" w:rsidP="00EE50A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3C32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Онофрійчук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Олександр</w:t>
            </w:r>
            <w:r w:rsidR="003929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EE50A7" w:rsidRPr="003C32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Васильович</w:t>
            </w:r>
          </w:p>
          <w:p w:rsidR="004571E6" w:rsidRDefault="004571E6" w:rsidP="00CE0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" w:type="dxa"/>
          </w:tcPr>
          <w:p w:rsidR="004571E6" w:rsidRDefault="003C3248" w:rsidP="00CE0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536" w:type="dxa"/>
          </w:tcPr>
          <w:p w:rsidR="004571E6" w:rsidRPr="003C3248" w:rsidRDefault="00EE50A7" w:rsidP="003C324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C370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КНП «Могилів-Подільська окружна лікарня інтенсивного лікування» </w:t>
            </w:r>
            <w:r w:rsidR="00615A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Могилів-Подільської </w:t>
            </w:r>
            <w:r w:rsidRPr="00EC370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міської рад</w:t>
            </w:r>
            <w:r w:rsidR="003C324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и;</w:t>
            </w:r>
          </w:p>
        </w:tc>
      </w:tr>
      <w:tr w:rsidR="004571E6" w:rsidRPr="0050232C" w:rsidTr="00041B8C">
        <w:tc>
          <w:tcPr>
            <w:tcW w:w="4808" w:type="dxa"/>
          </w:tcPr>
          <w:p w:rsidR="003C3248" w:rsidRPr="003C3248" w:rsidRDefault="003C3248" w:rsidP="003C324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3C32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Череватова</w:t>
            </w:r>
            <w:proofErr w:type="spellEnd"/>
            <w:r w:rsidRPr="003C32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Наталя Павлівна</w:t>
            </w:r>
          </w:p>
          <w:p w:rsidR="004571E6" w:rsidRDefault="004571E6" w:rsidP="00CE0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" w:type="dxa"/>
          </w:tcPr>
          <w:p w:rsidR="004571E6" w:rsidRDefault="003C3248" w:rsidP="00CE0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536" w:type="dxa"/>
          </w:tcPr>
          <w:p w:rsidR="004571E6" w:rsidRDefault="00045747" w:rsidP="006F7D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головний лікар </w:t>
            </w:r>
            <w:r w:rsidR="003C3248" w:rsidRPr="00EC370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КНП «Могилів-Подільський міський </w:t>
            </w:r>
            <w:r w:rsidR="003C324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</w:t>
            </w:r>
            <w:r w:rsidR="003C3248" w:rsidRPr="00EC370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ентр первинної медико-санітарної допомоги»</w:t>
            </w:r>
            <w:r w:rsidR="003C324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Могилів-Подільської міської ради</w:t>
            </w:r>
            <w:r w:rsidR="003C3248" w:rsidRPr="00EC370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07DE2" w:rsidRPr="006F7DDE" w:rsidRDefault="00507DE2" w:rsidP="006F7D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571E6" w:rsidRPr="003C3248" w:rsidTr="00041B8C">
        <w:tc>
          <w:tcPr>
            <w:tcW w:w="4808" w:type="dxa"/>
          </w:tcPr>
          <w:p w:rsidR="0039292A" w:rsidRPr="006F7DDE" w:rsidRDefault="0039292A" w:rsidP="003929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6F7D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lastRenderedPageBreak/>
              <w:t>Амельченко</w:t>
            </w:r>
            <w:proofErr w:type="spellEnd"/>
            <w:r w:rsidRPr="006F7D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Марина Геннадіївна</w:t>
            </w:r>
          </w:p>
          <w:p w:rsidR="004571E6" w:rsidRDefault="004571E6" w:rsidP="00CE0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" w:type="dxa"/>
          </w:tcPr>
          <w:p w:rsidR="004571E6" w:rsidRDefault="0039292A" w:rsidP="00CE0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536" w:type="dxa"/>
          </w:tcPr>
          <w:p w:rsidR="004571E6" w:rsidRPr="0039292A" w:rsidRDefault="0039292A" w:rsidP="003929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C3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директор Могилів-Подільського міського територіального центру соціального обслуговування;</w:t>
            </w:r>
          </w:p>
        </w:tc>
      </w:tr>
      <w:tr w:rsidR="004571E6" w:rsidRPr="003C3248" w:rsidTr="00041B8C">
        <w:tc>
          <w:tcPr>
            <w:tcW w:w="4808" w:type="dxa"/>
          </w:tcPr>
          <w:p w:rsidR="0039292A" w:rsidRPr="006F7DDE" w:rsidRDefault="000F0D12" w:rsidP="003929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Павленко Маргарита </w:t>
            </w:r>
            <w:r w:rsidR="0039292A" w:rsidRPr="006F7D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Володимирівна</w:t>
            </w:r>
          </w:p>
          <w:p w:rsidR="004571E6" w:rsidRDefault="004571E6" w:rsidP="00CE0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" w:type="dxa"/>
          </w:tcPr>
          <w:p w:rsidR="004571E6" w:rsidRDefault="006F7DDE" w:rsidP="00CE0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536" w:type="dxa"/>
          </w:tcPr>
          <w:p w:rsidR="00480014" w:rsidRDefault="0039292A" w:rsidP="004800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C370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представник БО «Благодійний фонд «Право на захист» </w:t>
            </w:r>
          </w:p>
          <w:p w:rsidR="004571E6" w:rsidRPr="00480014" w:rsidRDefault="0039292A" w:rsidP="004800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929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(за згодою)</w:t>
            </w:r>
            <w:r w:rsidRPr="00EC370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4571E6" w:rsidRPr="003C3248" w:rsidTr="00041B8C">
        <w:tc>
          <w:tcPr>
            <w:tcW w:w="4808" w:type="dxa"/>
          </w:tcPr>
          <w:p w:rsidR="006F7DDE" w:rsidRPr="006F7DDE" w:rsidRDefault="006F7DDE" w:rsidP="006F7DD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Лаба</w:t>
            </w:r>
            <w:r w:rsidRPr="006F7D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Ірина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6F7D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Миколаївна</w:t>
            </w:r>
          </w:p>
          <w:p w:rsidR="004571E6" w:rsidRDefault="004571E6" w:rsidP="00CE0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" w:type="dxa"/>
          </w:tcPr>
          <w:p w:rsidR="004571E6" w:rsidRDefault="006F7DDE" w:rsidP="00CE0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536" w:type="dxa"/>
          </w:tcPr>
          <w:p w:rsidR="004571E6" w:rsidRDefault="006F7DDE" w:rsidP="006F7D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C370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керівник БО «Міжнародний Благодійний Фонд «Люди світу» </w:t>
            </w:r>
            <w:r w:rsidRPr="006F7D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(за згодою);</w:t>
            </w:r>
          </w:p>
        </w:tc>
      </w:tr>
      <w:tr w:rsidR="00572845" w:rsidRPr="003C3248" w:rsidTr="00041B8C">
        <w:tc>
          <w:tcPr>
            <w:tcW w:w="4808" w:type="dxa"/>
          </w:tcPr>
          <w:p w:rsidR="00572845" w:rsidRPr="00572845" w:rsidRDefault="00615AAB" w:rsidP="0057284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Войчук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Світлана </w:t>
            </w:r>
            <w:r w:rsidR="00572845" w:rsidRPr="005728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Геннадіївна</w:t>
            </w:r>
          </w:p>
          <w:p w:rsidR="00572845" w:rsidRPr="00572845" w:rsidRDefault="00572845" w:rsidP="005728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" w:type="dxa"/>
          </w:tcPr>
          <w:p w:rsidR="00572845" w:rsidRDefault="00572845" w:rsidP="00CE0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536" w:type="dxa"/>
          </w:tcPr>
          <w:p w:rsidR="00572845" w:rsidRDefault="00572845" w:rsidP="005728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C3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внутрішньо переміщена особа </w:t>
            </w:r>
          </w:p>
          <w:p w:rsidR="00572845" w:rsidRPr="00615AAB" w:rsidRDefault="00572845" w:rsidP="0057284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5728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(за згодою);</w:t>
            </w:r>
          </w:p>
        </w:tc>
      </w:tr>
      <w:tr w:rsidR="00572845" w:rsidRPr="003C3248" w:rsidTr="00041B8C">
        <w:tc>
          <w:tcPr>
            <w:tcW w:w="4808" w:type="dxa"/>
          </w:tcPr>
          <w:p w:rsidR="00572845" w:rsidRPr="00572845" w:rsidRDefault="00572845" w:rsidP="0057284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2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Лейбюк</w:t>
            </w:r>
            <w:proofErr w:type="spellEnd"/>
            <w:r w:rsidRPr="00572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</w:t>
            </w:r>
            <w:r w:rsidR="00615A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284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296" w:type="dxa"/>
          </w:tcPr>
          <w:p w:rsidR="00572845" w:rsidRDefault="00615AAB" w:rsidP="00CE0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536" w:type="dxa"/>
          </w:tcPr>
          <w:p w:rsidR="00615AAB" w:rsidRDefault="00615AAB" w:rsidP="00615A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C3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внутрішньо переміщена особа </w:t>
            </w:r>
          </w:p>
          <w:p w:rsidR="00572845" w:rsidRDefault="00615AAB" w:rsidP="00615A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28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(за згодою);</w:t>
            </w:r>
          </w:p>
        </w:tc>
      </w:tr>
      <w:tr w:rsidR="00572845" w:rsidRPr="003C3248" w:rsidTr="00041B8C">
        <w:tc>
          <w:tcPr>
            <w:tcW w:w="4808" w:type="dxa"/>
          </w:tcPr>
          <w:p w:rsidR="00572845" w:rsidRPr="00615AAB" w:rsidRDefault="00615AAB" w:rsidP="0057284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Григорович </w:t>
            </w:r>
            <w:r w:rsidR="00572845" w:rsidRPr="005728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Катерина Валеріївна</w:t>
            </w:r>
          </w:p>
        </w:tc>
        <w:tc>
          <w:tcPr>
            <w:tcW w:w="296" w:type="dxa"/>
          </w:tcPr>
          <w:p w:rsidR="00572845" w:rsidRDefault="00615AAB" w:rsidP="00CE0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536" w:type="dxa"/>
          </w:tcPr>
          <w:p w:rsidR="00615AAB" w:rsidRDefault="00615AAB" w:rsidP="00615A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C3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внутрішньо переміщена особа </w:t>
            </w:r>
          </w:p>
          <w:p w:rsidR="00572845" w:rsidRDefault="00615AAB" w:rsidP="00615A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28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(за згодою);</w:t>
            </w:r>
          </w:p>
        </w:tc>
      </w:tr>
      <w:tr w:rsidR="00572845" w:rsidRPr="003C3248" w:rsidTr="00041B8C">
        <w:tc>
          <w:tcPr>
            <w:tcW w:w="4808" w:type="dxa"/>
          </w:tcPr>
          <w:p w:rsidR="00572845" w:rsidRPr="00615AAB" w:rsidRDefault="00615AAB" w:rsidP="0057284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Федченко </w:t>
            </w:r>
            <w:r w:rsidR="00572845" w:rsidRPr="005728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Тетяна Леонідівна</w:t>
            </w:r>
          </w:p>
        </w:tc>
        <w:tc>
          <w:tcPr>
            <w:tcW w:w="296" w:type="dxa"/>
          </w:tcPr>
          <w:p w:rsidR="00572845" w:rsidRDefault="00615AAB" w:rsidP="00CE08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536" w:type="dxa"/>
          </w:tcPr>
          <w:p w:rsidR="00615AAB" w:rsidRDefault="00615AAB" w:rsidP="00615AA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C3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внутрішньо переміщена особа </w:t>
            </w:r>
          </w:p>
          <w:p w:rsidR="00572845" w:rsidRDefault="00041B8C" w:rsidP="00615A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(за згодою).</w:t>
            </w:r>
          </w:p>
        </w:tc>
      </w:tr>
    </w:tbl>
    <w:p w:rsidR="005173EB" w:rsidRPr="00EC370D" w:rsidRDefault="005173EB" w:rsidP="00CE0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A4912" w:rsidRDefault="005A4912" w:rsidP="00CE08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72845" w:rsidRDefault="00572845" w:rsidP="00CE08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72845" w:rsidRDefault="00572845" w:rsidP="00CE08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72845" w:rsidRDefault="00572845" w:rsidP="00CE08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045747" w:rsidRPr="00EC370D" w:rsidRDefault="00045747" w:rsidP="00CE08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E08E2" w:rsidRPr="00EC370D" w:rsidRDefault="005A4912" w:rsidP="00CE08E2">
      <w:pPr>
        <w:rPr>
          <w:rFonts w:ascii="Calibri" w:eastAsia="Calibri" w:hAnsi="Calibri" w:cs="Times New Roman"/>
          <w:kern w:val="2"/>
          <w:lang w:val="uk-UA"/>
          <w14:ligatures w14:val="standardContextual"/>
        </w:rPr>
      </w:pPr>
      <w:r w:rsidRPr="00EC3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Перший заступник міського голови </w:t>
      </w:r>
      <w:r w:rsidR="002E3207" w:rsidRPr="00EC3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                      </w:t>
      </w:r>
      <w:r w:rsidRPr="00EC3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Петро БЕЗМЕЩУК</w:t>
      </w:r>
    </w:p>
    <w:p w:rsidR="00B6687F" w:rsidRPr="00EC370D" w:rsidRDefault="00B6687F" w:rsidP="00B6687F">
      <w:pPr>
        <w:tabs>
          <w:tab w:val="left" w:pos="1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F2888" w:rsidRPr="00EC370D" w:rsidRDefault="009F2888" w:rsidP="00DA6A36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 w:eastAsia="ru-RU"/>
        </w:rPr>
      </w:pPr>
    </w:p>
    <w:p w:rsidR="009F2888" w:rsidRPr="00EC370D" w:rsidRDefault="009F2888" w:rsidP="00DA6A36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 w:eastAsia="ru-RU"/>
        </w:rPr>
      </w:pPr>
    </w:p>
    <w:p w:rsidR="009F2888" w:rsidRPr="00EC370D" w:rsidRDefault="009F2888" w:rsidP="00DA6A36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 w:eastAsia="ru-RU"/>
        </w:rPr>
      </w:pPr>
    </w:p>
    <w:p w:rsidR="009F2888" w:rsidRPr="00EC370D" w:rsidRDefault="009F2888" w:rsidP="00DA6A36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 w:eastAsia="ru-RU"/>
        </w:rPr>
      </w:pPr>
    </w:p>
    <w:p w:rsidR="009F2888" w:rsidRPr="00EC370D" w:rsidRDefault="009F2888" w:rsidP="00DA6A36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 w:eastAsia="ru-RU"/>
        </w:rPr>
      </w:pPr>
    </w:p>
    <w:sectPr w:rsidR="009F2888" w:rsidRPr="00EC370D" w:rsidSect="00BF1B56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02D" w:rsidRDefault="00F9002D" w:rsidP="00A63020">
      <w:pPr>
        <w:spacing w:after="0" w:line="240" w:lineRule="auto"/>
      </w:pPr>
      <w:r>
        <w:separator/>
      </w:r>
    </w:p>
  </w:endnote>
  <w:endnote w:type="continuationSeparator" w:id="0">
    <w:p w:rsidR="00F9002D" w:rsidRDefault="00F9002D" w:rsidP="00A6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02D" w:rsidRDefault="00F9002D" w:rsidP="00A63020">
      <w:pPr>
        <w:spacing w:after="0" w:line="240" w:lineRule="auto"/>
      </w:pPr>
      <w:r>
        <w:separator/>
      </w:r>
    </w:p>
  </w:footnote>
  <w:footnote w:type="continuationSeparator" w:id="0">
    <w:p w:rsidR="00F9002D" w:rsidRDefault="00F9002D" w:rsidP="00A63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C2C2C"/>
    <w:multiLevelType w:val="hybridMultilevel"/>
    <w:tmpl w:val="31A2A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C3DD4"/>
    <w:multiLevelType w:val="hybridMultilevel"/>
    <w:tmpl w:val="7A5C9728"/>
    <w:lvl w:ilvl="0" w:tplc="F1E2F812">
      <w:start w:val="4"/>
      <w:numFmt w:val="bullet"/>
      <w:lvlText w:val="-"/>
      <w:lvlJc w:val="left"/>
      <w:pPr>
        <w:ind w:left="942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0D"/>
    <w:rsid w:val="0002121A"/>
    <w:rsid w:val="0002127C"/>
    <w:rsid w:val="00024895"/>
    <w:rsid w:val="00041B8C"/>
    <w:rsid w:val="00045747"/>
    <w:rsid w:val="000856B7"/>
    <w:rsid w:val="00094F42"/>
    <w:rsid w:val="000A1E42"/>
    <w:rsid w:val="000B69B1"/>
    <w:rsid w:val="000C0419"/>
    <w:rsid w:val="000D64E1"/>
    <w:rsid w:val="000F0D12"/>
    <w:rsid w:val="00123929"/>
    <w:rsid w:val="00130485"/>
    <w:rsid w:val="001734FF"/>
    <w:rsid w:val="00187DB6"/>
    <w:rsid w:val="00195768"/>
    <w:rsid w:val="00233306"/>
    <w:rsid w:val="00270E0A"/>
    <w:rsid w:val="00291DE1"/>
    <w:rsid w:val="002D1C77"/>
    <w:rsid w:val="002E3207"/>
    <w:rsid w:val="00315FE7"/>
    <w:rsid w:val="00320332"/>
    <w:rsid w:val="00355F9D"/>
    <w:rsid w:val="0039292A"/>
    <w:rsid w:val="003C228A"/>
    <w:rsid w:val="003C3248"/>
    <w:rsid w:val="003C75BF"/>
    <w:rsid w:val="003E3B3A"/>
    <w:rsid w:val="003F449B"/>
    <w:rsid w:val="003F4C88"/>
    <w:rsid w:val="004063A9"/>
    <w:rsid w:val="004571E6"/>
    <w:rsid w:val="00465542"/>
    <w:rsid w:val="00480014"/>
    <w:rsid w:val="00482FE9"/>
    <w:rsid w:val="004C0B6F"/>
    <w:rsid w:val="004D0461"/>
    <w:rsid w:val="004D2F52"/>
    <w:rsid w:val="004F0B72"/>
    <w:rsid w:val="004F4349"/>
    <w:rsid w:val="0050232C"/>
    <w:rsid w:val="00507DE2"/>
    <w:rsid w:val="005173EB"/>
    <w:rsid w:val="00523B30"/>
    <w:rsid w:val="00523F72"/>
    <w:rsid w:val="0052510D"/>
    <w:rsid w:val="00544486"/>
    <w:rsid w:val="00545AB7"/>
    <w:rsid w:val="005472A3"/>
    <w:rsid w:val="00557187"/>
    <w:rsid w:val="0057150E"/>
    <w:rsid w:val="00572845"/>
    <w:rsid w:val="00576794"/>
    <w:rsid w:val="005854EE"/>
    <w:rsid w:val="00585797"/>
    <w:rsid w:val="005A4912"/>
    <w:rsid w:val="005D7B8F"/>
    <w:rsid w:val="005E0845"/>
    <w:rsid w:val="005F5A9C"/>
    <w:rsid w:val="006145FB"/>
    <w:rsid w:val="00615AAB"/>
    <w:rsid w:val="006A02CB"/>
    <w:rsid w:val="006D1D2E"/>
    <w:rsid w:val="006D5115"/>
    <w:rsid w:val="006E012D"/>
    <w:rsid w:val="006F5646"/>
    <w:rsid w:val="006F7DDE"/>
    <w:rsid w:val="007670FC"/>
    <w:rsid w:val="007A55BD"/>
    <w:rsid w:val="007C1EA4"/>
    <w:rsid w:val="007F023E"/>
    <w:rsid w:val="0081065A"/>
    <w:rsid w:val="008835F7"/>
    <w:rsid w:val="008A146C"/>
    <w:rsid w:val="008A22B6"/>
    <w:rsid w:val="008B7463"/>
    <w:rsid w:val="009013B2"/>
    <w:rsid w:val="00913460"/>
    <w:rsid w:val="009230C0"/>
    <w:rsid w:val="00961D76"/>
    <w:rsid w:val="00964B6D"/>
    <w:rsid w:val="0099574C"/>
    <w:rsid w:val="00997564"/>
    <w:rsid w:val="009B2611"/>
    <w:rsid w:val="009B537B"/>
    <w:rsid w:val="009C4695"/>
    <w:rsid w:val="009E1847"/>
    <w:rsid w:val="009F2888"/>
    <w:rsid w:val="009F4C03"/>
    <w:rsid w:val="00A35654"/>
    <w:rsid w:val="00A36FCC"/>
    <w:rsid w:val="00A55AE9"/>
    <w:rsid w:val="00A63020"/>
    <w:rsid w:val="00A87658"/>
    <w:rsid w:val="00A92150"/>
    <w:rsid w:val="00AA5AE1"/>
    <w:rsid w:val="00AC42C8"/>
    <w:rsid w:val="00AD69A1"/>
    <w:rsid w:val="00AF034C"/>
    <w:rsid w:val="00AF2E08"/>
    <w:rsid w:val="00B059BB"/>
    <w:rsid w:val="00B36D9B"/>
    <w:rsid w:val="00B5515B"/>
    <w:rsid w:val="00B65C32"/>
    <w:rsid w:val="00B6687F"/>
    <w:rsid w:val="00B6693F"/>
    <w:rsid w:val="00BF1B56"/>
    <w:rsid w:val="00C062A7"/>
    <w:rsid w:val="00C35A2A"/>
    <w:rsid w:val="00C556DB"/>
    <w:rsid w:val="00C56953"/>
    <w:rsid w:val="00C57049"/>
    <w:rsid w:val="00C96926"/>
    <w:rsid w:val="00CA5B9B"/>
    <w:rsid w:val="00CD26CD"/>
    <w:rsid w:val="00CD4609"/>
    <w:rsid w:val="00CE08E2"/>
    <w:rsid w:val="00D1524B"/>
    <w:rsid w:val="00D44CF0"/>
    <w:rsid w:val="00DA01DF"/>
    <w:rsid w:val="00DA4D9B"/>
    <w:rsid w:val="00DA6A36"/>
    <w:rsid w:val="00DC3DF8"/>
    <w:rsid w:val="00DD61E9"/>
    <w:rsid w:val="00E273D1"/>
    <w:rsid w:val="00E71146"/>
    <w:rsid w:val="00EB5ADB"/>
    <w:rsid w:val="00EC370D"/>
    <w:rsid w:val="00EC39DF"/>
    <w:rsid w:val="00EC564E"/>
    <w:rsid w:val="00EC7B4E"/>
    <w:rsid w:val="00EE50A7"/>
    <w:rsid w:val="00EE7CB4"/>
    <w:rsid w:val="00F2443C"/>
    <w:rsid w:val="00F32BCD"/>
    <w:rsid w:val="00F44E89"/>
    <w:rsid w:val="00F9002D"/>
    <w:rsid w:val="00FD2236"/>
    <w:rsid w:val="00FD47E5"/>
    <w:rsid w:val="00FF524D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3020"/>
  </w:style>
  <w:style w:type="paragraph" w:styleId="a5">
    <w:name w:val="footer"/>
    <w:basedOn w:val="a"/>
    <w:link w:val="a6"/>
    <w:uiPriority w:val="99"/>
    <w:unhideWhenUsed/>
    <w:rsid w:val="00A63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3020"/>
  </w:style>
  <w:style w:type="paragraph" w:styleId="a7">
    <w:name w:val="List Paragraph"/>
    <w:basedOn w:val="a"/>
    <w:uiPriority w:val="34"/>
    <w:qFormat/>
    <w:rsid w:val="006D1D2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F2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2E08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517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9975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3020"/>
  </w:style>
  <w:style w:type="paragraph" w:styleId="a5">
    <w:name w:val="footer"/>
    <w:basedOn w:val="a"/>
    <w:link w:val="a6"/>
    <w:uiPriority w:val="99"/>
    <w:unhideWhenUsed/>
    <w:rsid w:val="00A63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3020"/>
  </w:style>
  <w:style w:type="paragraph" w:styleId="a7">
    <w:name w:val="List Paragraph"/>
    <w:basedOn w:val="a"/>
    <w:uiPriority w:val="34"/>
    <w:qFormat/>
    <w:rsid w:val="006D1D2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F2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2E08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517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9975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AEA51-B580-4A35-BFA6-EAA3B9E80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10</Pages>
  <Words>3347</Words>
  <Characters>19082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158</cp:revision>
  <cp:lastPrinted>2023-12-04T10:44:00Z</cp:lastPrinted>
  <dcterms:created xsi:type="dcterms:W3CDTF">2023-09-27T10:49:00Z</dcterms:created>
  <dcterms:modified xsi:type="dcterms:W3CDTF">2023-12-05T08:04:00Z</dcterms:modified>
</cp:coreProperties>
</file>