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49" w:rsidRDefault="00FA6E49" w:rsidP="003B072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0" w:name="bookmark1"/>
    </w:p>
    <w:p w:rsidR="003B0726" w:rsidRPr="003B0726" w:rsidRDefault="0084016C" w:rsidP="003B0726">
      <w:pPr>
        <w:spacing w:after="0" w:line="240" w:lineRule="auto"/>
        <w:jc w:val="center"/>
        <w:rPr>
          <w:rFonts w:ascii="Times New Roman" w:hAnsi="Times New Roman"/>
          <w:noProof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726" w:rsidRPr="003B0726" w:rsidRDefault="003B0726" w:rsidP="003B07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3B0726">
        <w:rPr>
          <w:rFonts w:ascii="Times New Roman" w:eastAsia="Times New Roman" w:hAnsi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3B0726">
        <w:rPr>
          <w:rFonts w:ascii="Times New Roman" w:eastAsia="Times New Roman" w:hAnsi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3B0726"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3B0726"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3B0726" w:rsidRPr="003B0726" w:rsidRDefault="003B0726" w:rsidP="003B07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3B0726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3B0726" w:rsidRPr="003B0726" w:rsidRDefault="0084016C" w:rsidP="003B07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>
        <w:rPr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3B0726" w:rsidRPr="003B0726">
        <w:rPr>
          <w:rFonts w:ascii="Times New Roman" w:eastAsia="Times New Roman" w:hAnsi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3B0726" w:rsidRPr="003B0726">
        <w:rPr>
          <w:rFonts w:ascii="Times New Roman" w:eastAsia="Times New Roman" w:hAnsi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FF4BF8">
        <w:rPr>
          <w:rFonts w:ascii="Times New Roman" w:eastAsia="Times New Roman" w:hAnsi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180</w:t>
      </w:r>
    </w:p>
    <w:p w:rsidR="003B0726" w:rsidRPr="003B0726" w:rsidRDefault="003B0726" w:rsidP="003B07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</w:p>
    <w:p w:rsidR="003B0726" w:rsidRDefault="003B0726" w:rsidP="00A22CA6">
      <w:pPr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</w:pPr>
      <w:r w:rsidRPr="003B0726"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  <w:t>Від 29.06.2023р.                                              м. Могилів-Подільський</w:t>
      </w:r>
    </w:p>
    <w:p w:rsidR="003B0726" w:rsidRDefault="003B0726" w:rsidP="00A22CA6">
      <w:pPr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</w:pPr>
    </w:p>
    <w:p w:rsidR="003B0726" w:rsidRPr="003B0726" w:rsidRDefault="003B0726" w:rsidP="00A22CA6">
      <w:pPr>
        <w:spacing w:after="0" w:line="240" w:lineRule="auto"/>
        <w:jc w:val="center"/>
        <w:rPr>
          <w:rFonts w:ascii="Times New Roman" w:eastAsia="Times New Roman" w:hAnsi="Times New Roman"/>
          <w:bCs/>
          <w:noProof w:val="0"/>
          <w:color w:val="000000"/>
          <w:sz w:val="28"/>
          <w:szCs w:val="28"/>
          <w:lang w:eastAsia="ru-RU"/>
        </w:rPr>
      </w:pPr>
    </w:p>
    <w:p w:rsidR="00A50809" w:rsidRDefault="00C53BF0" w:rsidP="00A22CA6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EA22F0">
        <w:rPr>
          <w:rFonts w:ascii="Times New Roman" w:hAnsi="Times New Roman"/>
          <w:b/>
          <w:bCs/>
          <w:noProof w:val="0"/>
          <w:sz w:val="28"/>
          <w:szCs w:val="28"/>
          <w:shd w:val="clear" w:color="auto" w:fill="FFFFFF"/>
          <w:lang w:eastAsia="uk-UA"/>
        </w:rPr>
        <w:t>Про</w:t>
      </w:r>
      <w:r w:rsidRPr="00EA22F0">
        <w:rPr>
          <w:rFonts w:ascii="Times New Roman" w:hAnsi="Times New Roman"/>
          <w:bCs/>
          <w:noProof w:val="0"/>
          <w:sz w:val="28"/>
          <w:szCs w:val="28"/>
          <w:shd w:val="clear" w:color="auto" w:fill="FFFFFF"/>
          <w:lang w:eastAsia="uk-UA"/>
        </w:rPr>
        <w:t xml:space="preserve"> </w:t>
      </w:r>
      <w:bookmarkEnd w:id="0"/>
      <w:r w:rsidRPr="00EA22F0">
        <w:rPr>
          <w:rFonts w:ascii="Times New Roman" w:hAnsi="Times New Roman"/>
          <w:b/>
          <w:noProof w:val="0"/>
          <w:sz w:val="28"/>
          <w:szCs w:val="28"/>
        </w:rPr>
        <w:t>закріплення за закладами освіти</w:t>
      </w:r>
    </w:p>
    <w:p w:rsidR="00A50809" w:rsidRDefault="00C53BF0" w:rsidP="00A22CA6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EA22F0">
        <w:rPr>
          <w:rFonts w:ascii="Times New Roman" w:hAnsi="Times New Roman"/>
          <w:b/>
          <w:noProof w:val="0"/>
          <w:sz w:val="28"/>
          <w:szCs w:val="28"/>
        </w:rPr>
        <w:t>Могилів</w:t>
      </w:r>
      <w:r w:rsidR="003B0726">
        <w:rPr>
          <w:rFonts w:ascii="Times New Roman" w:hAnsi="Times New Roman"/>
          <w:b/>
          <w:noProof w:val="0"/>
          <w:sz w:val="28"/>
          <w:szCs w:val="28"/>
        </w:rPr>
        <w:t>-</w:t>
      </w:r>
      <w:r w:rsidRPr="00EA22F0">
        <w:rPr>
          <w:rFonts w:ascii="Times New Roman" w:hAnsi="Times New Roman"/>
          <w:b/>
          <w:noProof w:val="0"/>
          <w:sz w:val="28"/>
          <w:szCs w:val="28"/>
        </w:rPr>
        <w:t>Подільської</w:t>
      </w:r>
      <w:r w:rsidR="00A50809">
        <w:rPr>
          <w:rFonts w:ascii="Times New Roman" w:hAnsi="Times New Roman"/>
          <w:b/>
          <w:noProof w:val="0"/>
          <w:sz w:val="28"/>
          <w:szCs w:val="28"/>
        </w:rPr>
        <w:t xml:space="preserve"> </w:t>
      </w:r>
      <w:r w:rsidRPr="00EA22F0">
        <w:rPr>
          <w:rFonts w:ascii="Times New Roman" w:hAnsi="Times New Roman"/>
          <w:b/>
          <w:noProof w:val="0"/>
          <w:sz w:val="28"/>
          <w:szCs w:val="28"/>
        </w:rPr>
        <w:t>міської територіальної громади</w:t>
      </w:r>
    </w:p>
    <w:p w:rsidR="003B0726" w:rsidRDefault="00C53BF0" w:rsidP="00A22CA6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 w:rsidRPr="00EA22F0">
        <w:rPr>
          <w:rFonts w:ascii="Times New Roman" w:hAnsi="Times New Roman"/>
          <w:b/>
          <w:noProof w:val="0"/>
          <w:sz w:val="28"/>
          <w:szCs w:val="28"/>
        </w:rPr>
        <w:t>Вінницької області</w:t>
      </w:r>
      <w:r w:rsidR="000D7084">
        <w:rPr>
          <w:rFonts w:ascii="Times New Roman" w:hAnsi="Times New Roman"/>
          <w:b/>
          <w:noProof w:val="0"/>
          <w:sz w:val="28"/>
          <w:szCs w:val="28"/>
        </w:rPr>
        <w:t xml:space="preserve"> </w:t>
      </w:r>
      <w:r w:rsidRPr="00EA22F0">
        <w:rPr>
          <w:rFonts w:ascii="Times New Roman" w:hAnsi="Times New Roman"/>
          <w:b/>
          <w:noProof w:val="0"/>
          <w:sz w:val="28"/>
          <w:szCs w:val="28"/>
        </w:rPr>
        <w:t>територі</w:t>
      </w:r>
      <w:r w:rsidR="000074D6">
        <w:rPr>
          <w:rFonts w:ascii="Times New Roman" w:hAnsi="Times New Roman"/>
          <w:b/>
          <w:noProof w:val="0"/>
          <w:sz w:val="28"/>
          <w:szCs w:val="28"/>
        </w:rPr>
        <w:t xml:space="preserve">й </w:t>
      </w:r>
      <w:r w:rsidRPr="00EA22F0">
        <w:rPr>
          <w:rFonts w:ascii="Times New Roman" w:hAnsi="Times New Roman"/>
          <w:b/>
          <w:noProof w:val="0"/>
          <w:sz w:val="28"/>
          <w:szCs w:val="28"/>
        </w:rPr>
        <w:t>обслуговування щодо</w:t>
      </w:r>
      <w:r w:rsidR="00A50809">
        <w:rPr>
          <w:rFonts w:ascii="Times New Roman" w:hAnsi="Times New Roman"/>
          <w:b/>
          <w:noProof w:val="0"/>
          <w:sz w:val="28"/>
          <w:szCs w:val="28"/>
        </w:rPr>
        <w:t xml:space="preserve"> </w:t>
      </w:r>
      <w:r w:rsidRPr="00EA22F0">
        <w:rPr>
          <w:rFonts w:ascii="Times New Roman" w:hAnsi="Times New Roman"/>
          <w:b/>
          <w:noProof w:val="0"/>
          <w:sz w:val="28"/>
          <w:szCs w:val="28"/>
        </w:rPr>
        <w:t>обліку д</w:t>
      </w:r>
      <w:r w:rsidR="00002674">
        <w:rPr>
          <w:rFonts w:ascii="Times New Roman" w:hAnsi="Times New Roman"/>
          <w:b/>
          <w:noProof w:val="0"/>
          <w:sz w:val="28"/>
          <w:szCs w:val="28"/>
        </w:rPr>
        <w:t>ітей і</w:t>
      </w:r>
    </w:p>
    <w:p w:rsidR="00C53BF0" w:rsidRPr="00EA22F0" w:rsidRDefault="00002674" w:rsidP="00A22CA6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8"/>
        </w:rPr>
      </w:pPr>
      <w:r>
        <w:rPr>
          <w:rFonts w:ascii="Times New Roman" w:hAnsi="Times New Roman"/>
          <w:b/>
          <w:noProof w:val="0"/>
          <w:sz w:val="28"/>
          <w:szCs w:val="28"/>
        </w:rPr>
        <w:t>підлітків</w:t>
      </w:r>
      <w:r w:rsidR="000D7084">
        <w:rPr>
          <w:rFonts w:ascii="Times New Roman" w:hAnsi="Times New Roman"/>
          <w:b/>
          <w:noProof w:val="0"/>
          <w:sz w:val="28"/>
          <w:szCs w:val="28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</w:rPr>
        <w:t xml:space="preserve">віком від 0 до </w:t>
      </w:r>
      <w:r w:rsidR="00C53BF0" w:rsidRPr="00EA22F0">
        <w:rPr>
          <w:rFonts w:ascii="Times New Roman" w:hAnsi="Times New Roman"/>
          <w:b/>
          <w:noProof w:val="0"/>
          <w:sz w:val="28"/>
          <w:szCs w:val="28"/>
        </w:rPr>
        <w:t>18 років</w:t>
      </w:r>
    </w:p>
    <w:p w:rsidR="00C53BF0" w:rsidRPr="00EA22F0" w:rsidRDefault="00C53BF0" w:rsidP="00A22CA6">
      <w:pPr>
        <w:spacing w:after="0" w:line="240" w:lineRule="auto"/>
        <w:jc w:val="center"/>
        <w:rPr>
          <w:rFonts w:ascii="Times New Roman" w:hAnsi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</w:pPr>
    </w:p>
    <w:p w:rsidR="00A22CA6" w:rsidRDefault="00A22CA6" w:rsidP="00A22CA6">
      <w:pPr>
        <w:spacing w:after="0" w:line="240" w:lineRule="auto"/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      </w:t>
      </w:r>
      <w:r w:rsidR="0014244D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Керуючись </w:t>
      </w:r>
      <w:r w:rsidR="00C53BF0"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ст.</w:t>
      </w:r>
      <w:r w:rsidR="0014244D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ст. </w:t>
      </w:r>
      <w:r w:rsidR="00C53BF0"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32, 52, 59 Закону України «Про місцеве самоврядування в Україні», Законом України «Про дошкільну освіту», Зак</w:t>
      </w:r>
      <w:r w:rsidR="0047004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оном України «Про освіту», ст.</w:t>
      </w:r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C53BF0"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8 Закону України «Про повну загальну середню освіту», постано</w:t>
      </w:r>
      <w:r w:rsidR="00470042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вою Кабінету Міністрів України </w:t>
      </w:r>
      <w:r w:rsidR="00C53BF0"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від 13 вересня 2017 року </w:t>
      </w: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№684 </w:t>
      </w:r>
    </w:p>
    <w:p w:rsidR="00C53BF0" w:rsidRPr="00EA22F0" w:rsidRDefault="00C53BF0" w:rsidP="00A22CA6">
      <w:pPr>
        <w:spacing w:after="0" w:line="240" w:lineRule="auto"/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</w:pPr>
      <w:r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«Про затвердження порядку ведення обліку дітей шкільного віку та учнів»,</w:t>
      </w:r>
      <w:r w:rsidR="00A22CA6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14244D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-</w:t>
      </w:r>
    </w:p>
    <w:p w:rsidR="00C53BF0" w:rsidRPr="000D7084" w:rsidRDefault="00C53BF0" w:rsidP="00A22CA6">
      <w:pPr>
        <w:spacing w:after="0" w:line="240" w:lineRule="auto"/>
        <w:rPr>
          <w:rFonts w:ascii="Times New Roman" w:hAnsi="Times New Roman"/>
          <w:b/>
          <w:bCs/>
          <w:noProof w:val="0"/>
          <w:color w:val="000000"/>
          <w:sz w:val="16"/>
          <w:szCs w:val="16"/>
          <w:shd w:val="clear" w:color="auto" w:fill="FFFFFF"/>
          <w:lang w:eastAsia="uk-UA"/>
        </w:rPr>
      </w:pPr>
      <w:bookmarkStart w:id="1" w:name="bookmark2"/>
    </w:p>
    <w:p w:rsidR="00C53BF0" w:rsidRDefault="00C53BF0" w:rsidP="00A22CA6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</w:pPr>
      <w:r w:rsidRPr="00EA22F0">
        <w:rPr>
          <w:rFonts w:ascii="Times New Roman" w:hAnsi="Times New Roman"/>
          <w:b/>
          <w:bCs/>
          <w:noProof w:val="0"/>
          <w:color w:val="000000"/>
          <w:sz w:val="28"/>
          <w:szCs w:val="28"/>
          <w:shd w:val="clear" w:color="auto" w:fill="FFFFFF"/>
          <w:lang w:eastAsia="uk-UA"/>
        </w:rPr>
        <w:t>виконком міської ради ВИРІШИВ:</w:t>
      </w:r>
      <w:bookmarkEnd w:id="1"/>
    </w:p>
    <w:p w:rsidR="0014244D" w:rsidRPr="000D7084" w:rsidRDefault="0014244D" w:rsidP="00A22CA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noProof w:val="0"/>
          <w:color w:val="000000"/>
          <w:sz w:val="16"/>
          <w:szCs w:val="16"/>
          <w:shd w:val="clear" w:color="auto" w:fill="FFFFFF"/>
          <w:lang w:eastAsia="uk-UA"/>
        </w:rPr>
      </w:pPr>
    </w:p>
    <w:p w:rsidR="00C53BF0" w:rsidRPr="00EA22F0" w:rsidRDefault="0014244D" w:rsidP="00A22CA6">
      <w:pPr>
        <w:spacing w:after="0" w:line="240" w:lineRule="auto"/>
        <w:ind w:firstLine="708"/>
        <w:rPr>
          <w:noProof w:val="0"/>
          <w:sz w:val="28"/>
          <w:szCs w:val="28"/>
        </w:rPr>
      </w:pPr>
      <w:r w:rsidRPr="0014244D">
        <w:rPr>
          <w:rFonts w:ascii="Times New Roman" w:hAnsi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  <w:t>1.</w:t>
      </w:r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C53BF0"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Закріпити за закладами освіти Могилів-Подільської міської територіальної громади Вінницької області територію об</w:t>
      </w:r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слуговування згідно з додатком, що додається</w:t>
      </w:r>
      <w:r w:rsidR="00C53BF0"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6B5C0D" w:rsidRDefault="0014244D" w:rsidP="00A22CA6">
      <w:pPr>
        <w:spacing w:after="0" w:line="240" w:lineRule="auto"/>
        <w:ind w:firstLine="709"/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</w:pPr>
      <w:r w:rsidRPr="0014244D">
        <w:rPr>
          <w:rFonts w:ascii="Times New Roman" w:hAnsi="Times New Roman"/>
          <w:b/>
          <w:noProof w:val="0"/>
          <w:color w:val="000000"/>
          <w:sz w:val="28"/>
          <w:szCs w:val="28"/>
          <w:shd w:val="clear" w:color="auto" w:fill="FFFFFF"/>
          <w:lang w:eastAsia="uk-UA"/>
        </w:rPr>
        <w:t>2.</w:t>
      </w:r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C53BF0"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Управлінню освіти Могилів-По</w:t>
      </w:r>
      <w:r w:rsidR="00A2084F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дільської міської ради</w:t>
      </w:r>
    </w:p>
    <w:p w:rsidR="00C53BF0" w:rsidRPr="00EA22F0" w:rsidRDefault="00A2084F" w:rsidP="00A22CA6">
      <w:pPr>
        <w:spacing w:after="0" w:line="240" w:lineRule="auto"/>
        <w:rPr>
          <w:noProof w:val="0"/>
          <w:sz w:val="28"/>
          <w:szCs w:val="28"/>
        </w:rPr>
      </w:pPr>
      <w:r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(</w:t>
      </w:r>
      <w:r w:rsidR="000D7084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Чорний М.М.</w:t>
      </w:r>
      <w:r w:rsidR="00C53BF0"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) контролювати реалізацію вимог чинного законодавства щодо забезпечення своєчасного обліку дітей та підлітків віком від 0 до 18 рокі</w:t>
      </w:r>
      <w:r w:rsidR="0014244D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 xml:space="preserve">в на територіях обслуговування, </w:t>
      </w:r>
      <w:r w:rsidR="00C53BF0" w:rsidRPr="00EA22F0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закріпле</w:t>
      </w:r>
      <w:r w:rsidR="001B73AC">
        <w:rPr>
          <w:rFonts w:ascii="Times New Roman" w:hAnsi="Times New Roman"/>
          <w:noProof w:val="0"/>
          <w:color w:val="000000"/>
          <w:sz w:val="28"/>
          <w:szCs w:val="28"/>
          <w:shd w:val="clear" w:color="auto" w:fill="FFFFFF"/>
          <w:lang w:eastAsia="uk-UA"/>
        </w:rPr>
        <w:t>них за закладами освіти громади.</w:t>
      </w:r>
    </w:p>
    <w:p w:rsidR="00772E83" w:rsidRDefault="006671D3" w:rsidP="00A22CA6">
      <w:pPr>
        <w:spacing w:after="0" w:line="240" w:lineRule="auto"/>
        <w:ind w:firstLine="708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b/>
          <w:noProof w:val="0"/>
          <w:sz w:val="28"/>
          <w:szCs w:val="28"/>
        </w:rPr>
        <w:t>3</w:t>
      </w:r>
      <w:r w:rsidR="0014244D" w:rsidRPr="0014244D">
        <w:rPr>
          <w:rFonts w:ascii="Times New Roman" w:hAnsi="Times New Roman"/>
          <w:b/>
          <w:noProof w:val="0"/>
          <w:sz w:val="28"/>
          <w:szCs w:val="28"/>
        </w:rPr>
        <w:t>.</w:t>
      </w:r>
      <w:r w:rsidR="0014244D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0D7084">
        <w:rPr>
          <w:rFonts w:ascii="Times New Roman" w:hAnsi="Times New Roman"/>
          <w:noProof w:val="0"/>
          <w:sz w:val="28"/>
          <w:szCs w:val="28"/>
        </w:rPr>
        <w:t>В</w:t>
      </w:r>
      <w:r w:rsidR="00772E83">
        <w:rPr>
          <w:rFonts w:ascii="Times New Roman" w:hAnsi="Times New Roman"/>
          <w:noProof w:val="0"/>
          <w:sz w:val="28"/>
          <w:szCs w:val="28"/>
        </w:rPr>
        <w:t>изна</w:t>
      </w:r>
      <w:r w:rsidR="000D7084">
        <w:rPr>
          <w:rFonts w:ascii="Times New Roman" w:hAnsi="Times New Roman"/>
          <w:noProof w:val="0"/>
          <w:sz w:val="28"/>
          <w:szCs w:val="28"/>
        </w:rPr>
        <w:t xml:space="preserve">ти таким, що втратило чинність рішення виконавчого комітету міської ради від </w:t>
      </w:r>
      <w:r w:rsidR="00772E83">
        <w:rPr>
          <w:rFonts w:ascii="Times New Roman" w:hAnsi="Times New Roman"/>
          <w:noProof w:val="0"/>
          <w:sz w:val="28"/>
          <w:szCs w:val="28"/>
        </w:rPr>
        <w:t xml:space="preserve">27.05.2021 року №152. </w:t>
      </w:r>
    </w:p>
    <w:p w:rsidR="00C53BF0" w:rsidRPr="00EA22F0" w:rsidRDefault="006671D3" w:rsidP="00A22CA6">
      <w:pPr>
        <w:spacing w:after="0" w:line="240" w:lineRule="auto"/>
        <w:ind w:firstLine="708"/>
        <w:rPr>
          <w:rFonts w:ascii="Times New Roman" w:hAnsi="Times New Roman"/>
          <w:noProof w:val="0"/>
          <w:sz w:val="28"/>
          <w:szCs w:val="28"/>
        </w:rPr>
      </w:pPr>
      <w:r w:rsidRPr="006671D3">
        <w:rPr>
          <w:rFonts w:ascii="Times New Roman" w:hAnsi="Times New Roman"/>
          <w:b/>
          <w:noProof w:val="0"/>
          <w:sz w:val="28"/>
          <w:szCs w:val="28"/>
        </w:rPr>
        <w:t>4</w:t>
      </w:r>
      <w:r w:rsidR="000D7084" w:rsidRPr="006671D3">
        <w:rPr>
          <w:rFonts w:ascii="Times New Roman" w:hAnsi="Times New Roman"/>
          <w:b/>
          <w:noProof w:val="0"/>
          <w:sz w:val="28"/>
          <w:szCs w:val="28"/>
        </w:rPr>
        <w:t>.</w:t>
      </w:r>
      <w:r w:rsidR="000D7084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C53BF0" w:rsidRPr="00EA22F0">
        <w:rPr>
          <w:rFonts w:ascii="Times New Roman" w:hAnsi="Times New Roman"/>
          <w:noProof w:val="0"/>
          <w:sz w:val="28"/>
          <w:szCs w:val="28"/>
        </w:rPr>
        <w:t xml:space="preserve">Контроль за виконанням даного рішення  покласти на заступника міського голови з питань </w:t>
      </w:r>
      <w:r w:rsidR="0014244D">
        <w:rPr>
          <w:rFonts w:ascii="Times New Roman" w:hAnsi="Times New Roman"/>
          <w:noProof w:val="0"/>
          <w:sz w:val="28"/>
          <w:szCs w:val="28"/>
        </w:rPr>
        <w:t>діяльності виконавчих органів</w:t>
      </w:r>
      <w:r w:rsidR="00C53BF0" w:rsidRPr="00EA22F0">
        <w:rPr>
          <w:rFonts w:ascii="Times New Roman" w:hAnsi="Times New Roman"/>
          <w:noProof w:val="0"/>
          <w:sz w:val="28"/>
          <w:szCs w:val="28"/>
        </w:rPr>
        <w:t xml:space="preserve"> Слобо</w:t>
      </w:r>
      <w:r w:rsidR="0014244D">
        <w:rPr>
          <w:rFonts w:ascii="Times New Roman" w:hAnsi="Times New Roman"/>
          <w:noProof w:val="0"/>
          <w:sz w:val="28"/>
          <w:szCs w:val="28"/>
        </w:rPr>
        <w:t>дянюка М.В..</w:t>
      </w:r>
    </w:p>
    <w:p w:rsidR="00470042" w:rsidRDefault="00470042" w:rsidP="00A22CA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:rsidR="00B5187F" w:rsidRDefault="00B5187F" w:rsidP="00A22CA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:rsidR="00FA6E49" w:rsidRDefault="00FA6E49" w:rsidP="00A22CA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:rsidR="001B73AC" w:rsidRPr="00EA22F0" w:rsidRDefault="001B73AC" w:rsidP="00A22CA6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Pr="001B73A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Геннадій ГЛУХМАНЮК</w:t>
      </w:r>
    </w:p>
    <w:p w:rsidR="00A50809" w:rsidRDefault="00A50809" w:rsidP="00A22CA6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:rsidR="006671D3" w:rsidRDefault="006671D3" w:rsidP="003E204A">
      <w:pPr>
        <w:spacing w:after="0" w:line="240" w:lineRule="auto"/>
        <w:ind w:firstLine="5245"/>
        <w:jc w:val="both"/>
        <w:rPr>
          <w:rFonts w:ascii="Times New Roman" w:eastAsia="Times New Roman" w:hAnsi="Times New Roman"/>
          <w:noProof w:val="0"/>
          <w:sz w:val="28"/>
          <w:szCs w:val="28"/>
          <w:lang w:val="ru-RU" w:eastAsia="ru-RU"/>
        </w:rPr>
      </w:pPr>
    </w:p>
    <w:p w:rsidR="00FA6E49" w:rsidRDefault="00FA6E49" w:rsidP="003E204A">
      <w:pPr>
        <w:spacing w:after="0" w:line="240" w:lineRule="auto"/>
        <w:ind w:firstLine="5245"/>
        <w:jc w:val="both"/>
        <w:rPr>
          <w:rFonts w:ascii="Times New Roman" w:eastAsia="Times New Roman" w:hAnsi="Times New Roman"/>
          <w:noProof w:val="0"/>
          <w:sz w:val="28"/>
          <w:szCs w:val="28"/>
          <w:lang w:val="ru-RU" w:eastAsia="ru-RU"/>
        </w:rPr>
      </w:pPr>
    </w:p>
    <w:p w:rsidR="006671D3" w:rsidRDefault="006671D3" w:rsidP="003E204A">
      <w:pPr>
        <w:spacing w:after="0" w:line="240" w:lineRule="auto"/>
        <w:ind w:firstLine="5245"/>
        <w:jc w:val="both"/>
        <w:rPr>
          <w:rFonts w:ascii="Times New Roman" w:eastAsia="Times New Roman" w:hAnsi="Times New Roman"/>
          <w:noProof w:val="0"/>
          <w:sz w:val="28"/>
          <w:szCs w:val="28"/>
          <w:lang w:val="ru-RU" w:eastAsia="ru-RU"/>
        </w:rPr>
      </w:pPr>
    </w:p>
    <w:p w:rsidR="00B90963" w:rsidRDefault="00B90963" w:rsidP="003E204A">
      <w:pPr>
        <w:spacing w:after="0" w:line="240" w:lineRule="auto"/>
        <w:ind w:firstLine="5245"/>
        <w:jc w:val="both"/>
        <w:rPr>
          <w:rFonts w:ascii="Times New Roman" w:eastAsia="Times New Roman" w:hAnsi="Times New Roman"/>
          <w:noProof w:val="0"/>
          <w:sz w:val="28"/>
          <w:szCs w:val="28"/>
          <w:lang w:val="ru-RU" w:eastAsia="ru-RU"/>
        </w:rPr>
      </w:pPr>
    </w:p>
    <w:p w:rsidR="00B90963" w:rsidRPr="00B90963" w:rsidRDefault="00B90963" w:rsidP="003E204A">
      <w:pPr>
        <w:spacing w:after="0" w:line="240" w:lineRule="auto"/>
        <w:ind w:firstLine="5245"/>
        <w:jc w:val="both"/>
        <w:rPr>
          <w:rFonts w:ascii="Times New Roman" w:eastAsia="Times New Roman" w:hAnsi="Times New Roman"/>
          <w:noProof w:val="0"/>
          <w:sz w:val="28"/>
          <w:szCs w:val="28"/>
          <w:lang w:val="ru-RU" w:eastAsia="ru-RU"/>
        </w:rPr>
      </w:pPr>
    </w:p>
    <w:p w:rsidR="00DD108E" w:rsidRDefault="00DD108E" w:rsidP="003E204A">
      <w:pPr>
        <w:spacing w:after="0" w:line="240" w:lineRule="auto"/>
        <w:ind w:firstLine="5245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:rsidR="00CC5008" w:rsidRDefault="00CC5008" w:rsidP="003E204A">
      <w:pPr>
        <w:spacing w:after="0" w:line="240" w:lineRule="auto"/>
        <w:ind w:firstLine="5245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:rsidR="005B1F4E" w:rsidRDefault="00FA6E49" w:rsidP="00FA6E49">
      <w:pPr>
        <w:spacing w:after="0" w:line="240" w:lineRule="auto"/>
        <w:ind w:firstLine="5245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lastRenderedPageBreak/>
        <w:t xml:space="preserve">                        </w:t>
      </w:r>
      <w:r w:rsidR="00C53BF0" w:rsidRPr="00EA22F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Додаток </w:t>
      </w:r>
    </w:p>
    <w:p w:rsidR="00FA6E49" w:rsidRDefault="005B1F4E" w:rsidP="00FA6E49">
      <w:pPr>
        <w:spacing w:after="0" w:line="240" w:lineRule="auto"/>
        <w:ind w:firstLine="2841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            </w:t>
      </w:r>
      <w:r w:rsidR="00FA6E4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               д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</w:t>
      </w:r>
      <w:r w:rsidR="000D708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рішення </w:t>
      </w:r>
      <w:r w:rsidR="00C53BF0" w:rsidRPr="00EA22F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виконавчого </w:t>
      </w:r>
      <w:r w:rsidR="00FA6E4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</w:t>
      </w:r>
    </w:p>
    <w:p w:rsidR="00C53BF0" w:rsidRPr="00EA22F0" w:rsidRDefault="00FA6E49" w:rsidP="00FA6E49">
      <w:pPr>
        <w:spacing w:after="0" w:line="240" w:lineRule="auto"/>
        <w:ind w:firstLine="2841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                                     </w:t>
      </w:r>
      <w:r w:rsidR="00C53BF0" w:rsidRPr="00EA22F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</w:t>
      </w:r>
      <w:r w:rsidR="005B1F4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омітету </w:t>
      </w:r>
      <w:r w:rsidR="00C53BF0" w:rsidRPr="00EA22F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міської ради                                                                                                                        </w:t>
      </w:r>
    </w:p>
    <w:p w:rsidR="00C53BF0" w:rsidRPr="00EA22F0" w:rsidRDefault="00C53BF0" w:rsidP="00FA6E4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EA22F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                                                                </w:t>
      </w:r>
      <w:r w:rsidR="000D358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FA6E4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   </w:t>
      </w:r>
      <w:r w:rsidR="006B5C0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</w:t>
      </w:r>
      <w:r w:rsidRPr="00EA22F0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ід </w:t>
      </w:r>
      <w:r w:rsidR="00FA6E4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29.06.2023 </w:t>
      </w:r>
      <w:r w:rsidR="005B1F4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</w:t>
      </w:r>
      <w:r w:rsid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оку</w:t>
      </w:r>
      <w:r w:rsidR="006B5C0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5B1F4E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№</w:t>
      </w:r>
      <w:r w:rsidR="00FF4BF8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180</w:t>
      </w:r>
    </w:p>
    <w:p w:rsidR="00CC5008" w:rsidRDefault="00CC5008" w:rsidP="00FA6E49">
      <w:pPr>
        <w:tabs>
          <w:tab w:val="left" w:pos="1380"/>
        </w:tabs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:rsidR="00CC5008" w:rsidRPr="00EA22F0" w:rsidRDefault="00CC5008" w:rsidP="00FA6E49">
      <w:pPr>
        <w:tabs>
          <w:tab w:val="left" w:pos="1380"/>
        </w:tabs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:rsidR="006B5C0D" w:rsidRDefault="00C53BF0" w:rsidP="006B5C0D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Тери</w:t>
      </w:r>
      <w:r w:rsidR="000074D6"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торії обслуговування закріплені</w:t>
      </w:r>
    </w:p>
    <w:p w:rsidR="006B5C0D" w:rsidRDefault="00C53BF0" w:rsidP="006B5C0D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за закладами</w:t>
      </w:r>
      <w:r w:rsidR="006B5C0D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освіти Могилів</w:t>
      </w:r>
      <w:r w:rsidR="003B0F62" w:rsidRPr="003B0F6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</w:t>
      </w:r>
    </w:p>
    <w:p w:rsidR="00C53BF0" w:rsidRPr="008722F7" w:rsidRDefault="00C53BF0" w:rsidP="006B5C0D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територіальної громади</w:t>
      </w:r>
      <w:r w:rsidR="006B5C0D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3B34C2"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Вінницької області</w:t>
      </w:r>
    </w:p>
    <w:p w:rsidR="00C53BF0" w:rsidRPr="008722F7" w:rsidRDefault="00C53BF0" w:rsidP="00AE38A2">
      <w:pPr>
        <w:spacing w:after="0" w:line="240" w:lineRule="auto"/>
        <w:jc w:val="center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:rsidR="00352395" w:rsidRDefault="002D0608" w:rsidP="009E4668">
      <w:pPr>
        <w:spacing w:after="0" w:line="240" w:lineRule="auto"/>
        <w:ind w:firstLine="708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Ліцей №1 міста Могилева-Подільського, Могилів</w:t>
      </w:r>
      <w:r w:rsidRPr="009E4668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352395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: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9E4668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Подільський</w:t>
      </w:r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Олени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Пчілки, </w:t>
      </w:r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ровулок Олени Пчілки, вул. Си</w:t>
      </w:r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мона Петлюри, вул. </w:t>
      </w:r>
      <w:proofErr w:type="spellStart"/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Озаринецька</w:t>
      </w:r>
      <w:proofErr w:type="spellEnd"/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:rsidR="00352395" w:rsidRDefault="00C53BF0" w:rsidP="00A81A17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</w:t>
      </w:r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тупик,</w:t>
      </w:r>
      <w:r w:rsidR="00352395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ІІ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тупик,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тупик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Героїв Крут, вул. Героїв Крут, вул. Будівельників, вул. Вер</w:t>
      </w:r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хня </w:t>
      </w:r>
      <w:proofErr w:type="spellStart"/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проспект Героїв, </w:t>
      </w:r>
    </w:p>
    <w:p w:rsidR="00352395" w:rsidRDefault="00C53BF0" w:rsidP="00A81A17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Січових Стрільців, площа Чорновола, вул. Покровс</w:t>
      </w:r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ька, вул. Козацька, вул. </w:t>
      </w:r>
      <w:proofErr w:type="spellStart"/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Гірна</w:t>
      </w:r>
      <w:proofErr w:type="spellEnd"/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Марії Руденко, вул.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с.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Сонячне, с. Одая, </w:t>
      </w:r>
    </w:p>
    <w:p w:rsidR="00C53BF0" w:rsidRPr="00352395" w:rsidRDefault="00C53BF0" w:rsidP="00A81A17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Шолом</w:t>
      </w:r>
      <w:r w:rsidR="00352395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Алейхема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C53BF0" w:rsidRPr="008722F7" w:rsidRDefault="002D0608" w:rsidP="00352395">
      <w:pPr>
        <w:spacing w:after="0" w:line="240" w:lineRule="auto"/>
        <w:ind w:firstLine="708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Гімназія №2 м. Могилева</w:t>
      </w:r>
      <w:r w:rsidRPr="005B3FF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 Вінницької області</w:t>
      </w:r>
      <w:r w:rsidR="00C53BF0"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:rsidR="00A81A17" w:rsidRPr="008722F7" w:rsidRDefault="00C53BF0" w:rsidP="00A81A17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9E4668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Подільський</w:t>
      </w:r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вул. Грецька (крім будинків 22, 24, всі непарні), </w:t>
      </w:r>
    </w:p>
    <w:p w:rsidR="00B25679" w:rsidRDefault="00C53BF0" w:rsidP="00A81A17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(крім будинків парні 2-24, </w:t>
      </w:r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непарні 1-27), вул. Стуса, </w:t>
      </w:r>
    </w:p>
    <w:p w:rsidR="00C53BF0" w:rsidRPr="008722F7" w:rsidRDefault="00A81A17" w:rsidP="00A81A17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Устима Кармелюка, п</w:t>
      </w:r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ровулок Героїв, вул. Тропініна,</w:t>
      </w:r>
      <w:r w:rsidR="00B256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провулок Тропініна, вул. Ринкова, вул. Столярна, вул. Руданського,</w:t>
      </w:r>
      <w:r w:rsidR="00B256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E536DF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Соборна площа.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</w:p>
    <w:p w:rsidR="00E536DF" w:rsidRDefault="002D0608" w:rsidP="00E536DF">
      <w:pPr>
        <w:spacing w:after="0" w:line="240" w:lineRule="auto"/>
        <w:ind w:firstLine="708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Ліцей №3 міста Могилева</w:t>
      </w:r>
      <w:r w:rsidRPr="005B3FF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Подільського, Могилів</w:t>
      </w:r>
      <w:r w:rsidRPr="009E4668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C53BF0" w:rsidRPr="008722F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  <w:r w:rsidR="00E536DF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92095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Подільський</w:t>
      </w:r>
      <w:r w:rsidR="00A81A17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пров</w:t>
      </w:r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улок 2 Шевченка, вул. </w:t>
      </w:r>
      <w:proofErr w:type="spellStart"/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Ярмакова</w:t>
      </w:r>
      <w:proofErr w:type="spellEnd"/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B256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Вишнева, вул. Спорти</w:t>
      </w:r>
      <w:r w:rsidR="008F686C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вна, вул. Шевченка, </w:t>
      </w:r>
    </w:p>
    <w:p w:rsidR="00E536DF" w:rsidRDefault="008F686C" w:rsidP="00A81A17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Старицького,</w:t>
      </w:r>
      <w:r w:rsidR="00B256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Острівська, вул. Дністровська,</w:t>
      </w:r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вул. </w:t>
      </w:r>
      <w:proofErr w:type="spellStart"/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Буянова</w:t>
      </w:r>
      <w:proofErr w:type="spellEnd"/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:rsidR="00E536DF" w:rsidRDefault="00352C7C" w:rsidP="00A81A17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Виноградна,</w:t>
      </w:r>
      <w:r w:rsidR="00B256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Грушевського з №32, провулок Грушевського, </w:t>
      </w:r>
    </w:p>
    <w:p w:rsidR="00C53BF0" w:rsidRPr="00E536DF" w:rsidRDefault="00C53BF0" w:rsidP="00E536DF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Івана Мазепи, вул. Фізкультурна, вул. Полкова, проспект Незалежності, провулок 1 Шевченка, провулок Шкільний, провулок Виноградний, провулок Острівський.</w:t>
      </w:r>
    </w:p>
    <w:p w:rsidR="009E4668" w:rsidRDefault="002D0608" w:rsidP="009E4668">
      <w:pPr>
        <w:spacing w:after="0" w:line="240" w:lineRule="auto"/>
        <w:ind w:firstLine="708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Ліцей №4 міста Могилева</w:t>
      </w:r>
      <w:r w:rsidRPr="005B3FF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D060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Подільського, Могилів-Подільської міської ради Вінницької області</w:t>
      </w:r>
      <w:r w:rsidR="009E466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: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9E4668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Подільський</w:t>
      </w:r>
      <w:r w:rsidR="008F686C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вул. 8 Березня, вул. </w:t>
      </w:r>
      <w:proofErr w:type="spellStart"/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Стависька</w:t>
      </w:r>
      <w:proofErr w:type="spellEnd"/>
      <w:r w:rsidR="00590A12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2-24,</w:t>
      </w:r>
      <w:r w:rsidR="008F686C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1-27, провулок Соборний, провулок </w:t>
      </w:r>
      <w:proofErr w:type="spellStart"/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Стависький</w:t>
      </w:r>
      <w:proofErr w:type="spellEnd"/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:rsidR="009E4668" w:rsidRDefault="00C53BF0" w:rsidP="008F686C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Володимирська, вул. Глинського, вул. Київська, вул. Вірменська, </w:t>
      </w:r>
      <w:r w:rsidR="00590A12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лоща Шевченка,</w:t>
      </w:r>
      <w:r w:rsidR="009E466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Гоголя, вул. Сагайдачно</w:t>
      </w:r>
      <w:r w:rsidR="008F686C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го, провулок Сагайдачного, </w:t>
      </w:r>
    </w:p>
    <w:p w:rsidR="00352C7C" w:rsidRPr="009E4668" w:rsidRDefault="008F686C" w:rsidP="008F686C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Тельнюка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вул. Ракова Шийка, в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ул. Садова, вул. Зарічна, вул. Верхня Зарічна,</w:t>
      </w:r>
      <w:r w:rsidR="009E4668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І-й провулок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</w:t>
      </w:r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аргородський</w:t>
      </w:r>
      <w:proofErr w:type="spellEnd"/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proofErr w:type="spellStart"/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ІІ-й</w:t>
      </w:r>
      <w:proofErr w:type="spellEnd"/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провулок </w:t>
      </w:r>
      <w:proofErr w:type="spellStart"/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Шаргородський</w:t>
      </w:r>
      <w:proofErr w:type="spellEnd"/>
      <w:r w:rsidR="00C53BF0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:rsidR="00352C7C" w:rsidRDefault="00C53BF0" w:rsidP="008F686C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="008F686C"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аргородська</w:t>
      </w:r>
      <w:proofErr w:type="spellEnd"/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вул. Академіка Заболотного,</w:t>
      </w:r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Коцюбинського,</w:t>
      </w:r>
    </w:p>
    <w:p w:rsidR="00352C7C" w:rsidRDefault="00C53BF0" w:rsidP="008F686C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І-й провулок Коцюбинського, вул. Грушевського 2-22, 1-31, вул. Дачна,</w:t>
      </w:r>
    </w:p>
    <w:p w:rsidR="00865300" w:rsidRPr="005B3FF6" w:rsidRDefault="00C53BF0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8722F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До</w:t>
      </w:r>
      <w:r w:rsidR="005B3FF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рошенка.</w:t>
      </w:r>
    </w:p>
    <w:p w:rsidR="00C53BF0" w:rsidRPr="00470042" w:rsidRDefault="00211C3B" w:rsidP="005B3FF6">
      <w:pPr>
        <w:spacing w:after="0" w:line="240" w:lineRule="auto"/>
        <w:ind w:firstLine="708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Гімназія №5 м. Могилева</w:t>
      </w:r>
      <w:r w:rsidRPr="005B3FF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</w:p>
    <w:p w:rsidR="00352C7C" w:rsidRDefault="00C53BF0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Могилів-Подільський</w:t>
      </w:r>
      <w:r w:rsidR="008F686C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вул. По</w:t>
      </w:r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лтавська, провулок Полтавський,</w:t>
      </w:r>
    </w:p>
    <w:p w:rsidR="00CC5008" w:rsidRDefault="00C53BF0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І.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Римара</w:t>
      </w:r>
      <w:proofErr w:type="spellEnd"/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та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Ковриги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ІІІ провулок Верхній Вокзальний, вул. І. Гонти, провулок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Параскеївський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r w:rsidR="008F686C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М. Гудзія, вул. Вокзальна, </w:t>
      </w:r>
      <w:r w:rsidR="00DB3C1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ІІ провулок Верхній</w:t>
      </w:r>
    </w:p>
    <w:p w:rsidR="00DB3C16" w:rsidRDefault="00C53BF0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Вокзальний, вул. Верхня Вокзальна, вул. Б. Хмельницького, вул. Текстильна,</w:t>
      </w:r>
    </w:p>
    <w:p w:rsidR="008F686C" w:rsidRPr="00470042" w:rsidRDefault="00C53BF0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І. Франка, </w:t>
      </w:r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r w:rsidR="008F686C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Заводська, вул. Грецька 3, 5, 7, 22, 24, 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:rsidR="00DD108E" w:rsidRDefault="00C53BF0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провулок Б. Хмельницького, І провулок Верхній Вокзаль</w:t>
      </w:r>
      <w:r w:rsidR="008F686C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ний, </w:t>
      </w:r>
    </w:p>
    <w:p w:rsidR="008F686C" w:rsidRPr="00470042" w:rsidRDefault="00EF1825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Завойського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провулок </w:t>
      </w:r>
      <w:r w:rsidR="00CC5008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І. Франка.</w:t>
      </w:r>
    </w:p>
    <w:p w:rsidR="00C53BF0" w:rsidRPr="00DD108E" w:rsidRDefault="00211C3B" w:rsidP="00DD108E">
      <w:pPr>
        <w:spacing w:after="0" w:line="240" w:lineRule="auto"/>
        <w:ind w:firstLine="708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lastRenderedPageBreak/>
        <w:t>Озаринецький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Ліцей Могилів</w:t>
      </w:r>
      <w:r w:rsidRP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: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8F686C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ериторія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Озаринці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C53BF0" w:rsidRPr="00DD108E" w:rsidRDefault="00211C3B" w:rsidP="00DD108E">
      <w:pPr>
        <w:spacing w:after="0" w:line="240" w:lineRule="auto"/>
        <w:ind w:firstLine="708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Серебрійський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Ліцей Могилів</w:t>
      </w:r>
      <w:r w:rsidRP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  <w:r w:rsidR="00DD108E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8F686C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ериторія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Серебрія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DD108E" w:rsidRDefault="00211C3B" w:rsidP="00DD108E">
      <w:pPr>
        <w:spacing w:after="0" w:line="240" w:lineRule="auto"/>
        <w:ind w:firstLine="708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Слободо</w:t>
      </w:r>
      <w:r w:rsidRP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Шлишковецький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Ліцей Могилів</w:t>
      </w:r>
      <w:r w:rsidRP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  <w:r w:rsidR="00DD108E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ериторія с. Слобода</w:t>
      </w:r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Шлишковецька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Грушка, </w:t>
      </w:r>
    </w:p>
    <w:p w:rsidR="00C53BF0" w:rsidRPr="004E5F3D" w:rsidRDefault="00C53BF0" w:rsidP="00641129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c. </w:t>
      </w:r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Садки, с.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Пилипи, с. Вільне,</w:t>
      </w:r>
      <w:r w:rsidR="00352C7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Шлишківці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с. Петрівка</w:t>
      </w:r>
      <w:r w:rsid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C53BF0" w:rsidRPr="004E5F3D" w:rsidRDefault="00211C3B" w:rsidP="004E5F3D">
      <w:pPr>
        <w:spacing w:after="0" w:line="240" w:lineRule="auto"/>
        <w:ind w:firstLine="708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Ярузька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Гімназія Могилів</w:t>
      </w:r>
      <w:r w:rsidRP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  <w:r w:rsidR="004E5F3D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ери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торія с. Яруга, с. </w:t>
      </w:r>
      <w:proofErr w:type="spellStart"/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Івонівка</w:t>
      </w:r>
      <w:proofErr w:type="spellEnd"/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Суботівка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Садківці</w:t>
      </w:r>
      <w:proofErr w:type="spellEnd"/>
      <w:r w:rsid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C53BF0" w:rsidRPr="004E5F3D" w:rsidRDefault="00211C3B" w:rsidP="004E5F3D">
      <w:pPr>
        <w:spacing w:after="0" w:line="240" w:lineRule="auto"/>
        <w:ind w:firstLine="708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Бронницька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Гімназія Могилів</w:t>
      </w:r>
      <w:r w:rsidRP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  <w:r w:rsidR="004E5F3D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ериторія с. </w:t>
      </w:r>
      <w:proofErr w:type="spellStart"/>
      <w:r w:rsid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Бро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нниця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Криштофівка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C53BF0" w:rsidRPr="004E5F3D" w:rsidRDefault="00211C3B" w:rsidP="004E5F3D">
      <w:pPr>
        <w:spacing w:after="0" w:line="240" w:lineRule="auto"/>
        <w:ind w:firstLine="708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Карпівська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філія Ліцею №1 міста Могилева</w:t>
      </w:r>
      <w:r w:rsidRP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Подільського, Могилів</w:t>
      </w:r>
      <w:r w:rsidRP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  <w:r w:rsidR="004E5F3D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ериторія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C53BF0" w:rsidRPr="004E5F3D" w:rsidRDefault="00211C3B" w:rsidP="004E5F3D">
      <w:pPr>
        <w:spacing w:after="0" w:line="240" w:lineRule="auto"/>
        <w:ind w:firstLine="708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Немійська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Гімназія Могилів</w:t>
      </w:r>
      <w:r w:rsidRP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  <w:r w:rsidR="004E5F3D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ериторія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Немія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C53BF0" w:rsidRPr="004E5F3D" w:rsidRDefault="00211C3B" w:rsidP="004E5F3D">
      <w:pPr>
        <w:spacing w:after="0" w:line="240" w:lineRule="auto"/>
        <w:ind w:firstLine="708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Оленівська Гімназія Могилів</w:t>
      </w:r>
      <w:r w:rsidRPr="004E5F3D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  <w:r w:rsidR="004E5F3D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ериторія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Оленівка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Нова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B7552C" w:rsidRDefault="00211C3B" w:rsidP="00B7552C">
      <w:pPr>
        <w:spacing w:after="0" w:line="240" w:lineRule="auto"/>
        <w:ind w:firstLine="708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Сказинецька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філія Ліцею №1 міста Могилева</w:t>
      </w:r>
      <w:r w:rsidRPr="00B7552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Подільського, Могилів</w:t>
      </w:r>
      <w:r w:rsidRPr="00B7552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B7552C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: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ериторія </w:t>
      </w:r>
    </w:p>
    <w:p w:rsidR="00C53BF0" w:rsidRPr="00B7552C" w:rsidRDefault="00C53BF0" w:rsidP="00641129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Сказинці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Воєводчинці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Коштуля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B7552C" w:rsidRDefault="00211C3B" w:rsidP="00B7552C">
      <w:pPr>
        <w:spacing w:after="0" w:line="240" w:lineRule="auto"/>
        <w:ind w:firstLine="708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Могилів - Подільський заклад дошкільної освіти №1 Могилів </w:t>
      </w:r>
      <w:proofErr w:type="spellStart"/>
      <w:r w:rsidRPr="00B7552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міської ради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  <w:r w:rsidR="00B7552C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– 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Подільський</w:t>
      </w:r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вул. Будівельників, вул. Верхня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Гірська, вул. Героїв Крут,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</w:t>
      </w:r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роспект Героїв, вул. Козацька,</w:t>
      </w:r>
      <w:r w:rsidR="00B7552C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7F6F9B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="007F6F9B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Карпівська</w:t>
      </w:r>
      <w:proofErr w:type="spellEnd"/>
      <w:r w:rsidR="007F6F9B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І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тупік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:rsidR="007F6F9B" w:rsidRPr="00B7552C" w:rsidRDefault="00C53BF0" w:rsidP="00641129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ІІ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Озаринецький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тупік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Озаринецька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Олени Пчілки,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ровулок Олени Пчілки, вул. Покровська, </w:t>
      </w:r>
      <w:r w:rsidR="0092095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роспект Г</w:t>
      </w:r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ероїв, вул. Марії Руденко, вул.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Симона Петлюри, вул. Січових Стрільців, село Сонячне,</w:t>
      </w:r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село Одая, вул. Шолом </w:t>
      </w:r>
      <w:proofErr w:type="spellStart"/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Алейхема</w:t>
      </w:r>
      <w:proofErr w:type="spellEnd"/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47004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EF1825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ул. 8 Березня, 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(парні 2-24, непарні 1-27), </w:t>
      </w:r>
    </w:p>
    <w:p w:rsidR="00B7552C" w:rsidRDefault="00065DBE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ровулок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Стависький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провулок Соборний, вул. 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Володимирська, </w:t>
      </w:r>
    </w:p>
    <w:p w:rsidR="007F6F9B" w:rsidRDefault="00C53BF0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Глинського, вул. Київська, вул. Вірменська, </w:t>
      </w:r>
      <w:r w:rsidR="00065DBE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лоща Шевченка, </w:t>
      </w:r>
    </w:p>
    <w:p w:rsidR="007F6F9B" w:rsidRDefault="00C53BF0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Гоголя, вул. Сагайдачного, </w:t>
      </w:r>
      <w:r w:rsidR="00065DBE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ровулок </w:t>
      </w:r>
      <w:r w:rsidR="00065DBE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агайдачного, 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Тельнюка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:rsidR="007F6F9B" w:rsidRDefault="00C53BF0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Ракова Шийка, вул. Садова, вул. Зарічна,</w:t>
      </w:r>
      <w:r w:rsidR="0047004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D828DA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Верхня Зарічна, </w:t>
      </w:r>
    </w:p>
    <w:p w:rsidR="00B7552C" w:rsidRDefault="00C53BF0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І провулок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Шаргородський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ІІ провулок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Шаргородський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470042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Шаргородська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Академіка Заболотного, вул. Коцюбинського, І провулок Коцюбинського, ІІ провулок Коцюбинського, вул. Грушевського (непарні 1-31, парні 2-22), </w:t>
      </w:r>
    </w:p>
    <w:p w:rsidR="00C53BF0" w:rsidRPr="00876897" w:rsidRDefault="00C53BF0" w:rsidP="00876897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Дачна (непарні 1-55, парні 2-74), вул. Шевченка (непарні 1-237, парні всі)</w:t>
      </w:r>
      <w:r w:rsidR="00D828DA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876897" w:rsidRDefault="00211C3B" w:rsidP="00876897">
      <w:pPr>
        <w:spacing w:after="0" w:line="240" w:lineRule="auto"/>
        <w:ind w:firstLine="708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Могилів-Подільський закл</w:t>
      </w:r>
      <w:r w:rsidR="0087689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ад дошкільної освіти №2 Могилів</w:t>
      </w:r>
      <w:r w:rsidR="00876897" w:rsidRPr="0087689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  <w:r w:rsidR="0087689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87689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="003828DB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</w:t>
      </w:r>
    </w:p>
    <w:p w:rsidR="00876897" w:rsidRDefault="00C53BF0" w:rsidP="00B2567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Грецька (крім будинків 22, 24, всі непарні), 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(крім будинкі</w:t>
      </w:r>
      <w:r w:rsidR="00D828DA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 2-24, 1-27), вул. Стуса, </w:t>
      </w:r>
      <w:r w:rsidR="003828DB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Устима Кармелюка, провулок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Пушкіна, </w:t>
      </w:r>
    </w:p>
    <w:p w:rsidR="00876897" w:rsidRDefault="00C53BF0" w:rsidP="00B2567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Тропініна, провулок Тропініна, вул. Ринкова, вул. Столярна, </w:t>
      </w:r>
    </w:p>
    <w:p w:rsidR="00876897" w:rsidRDefault="00C53BF0" w:rsidP="00B2567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Руданського, вул. Соборна площа</w:t>
      </w:r>
      <w:r w:rsidR="00B256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  <w:r w:rsidR="00B25679"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О. </w:t>
      </w:r>
      <w:proofErr w:type="spellStart"/>
      <w:r w:rsidR="00B25679"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Грандо</w:t>
      </w:r>
      <w:proofErr w:type="spellEnd"/>
      <w:r w:rsidR="00B25679"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вул. </w:t>
      </w:r>
      <w:proofErr w:type="spellStart"/>
      <w:r w:rsidR="00B25679"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Завойського</w:t>
      </w:r>
      <w:proofErr w:type="spellEnd"/>
      <w:r w:rsidR="00B25679"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:rsidR="00B25679" w:rsidRPr="00876897" w:rsidRDefault="00B25679" w:rsidP="00B25679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Вокзальна, вул. Верхня Вокзальна, І-й провулок Верхній Вокзальний, </w:t>
      </w:r>
    </w:p>
    <w:p w:rsidR="00B25679" w:rsidRPr="00C31427" w:rsidRDefault="00B25679" w:rsidP="00B2567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proofErr w:type="spellStart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ІІ-й</w:t>
      </w:r>
      <w:proofErr w:type="spellEnd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провулок Верхній Вокзальний, </w:t>
      </w:r>
      <w:proofErr w:type="spellStart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ІІІ-й</w:t>
      </w:r>
      <w:proofErr w:type="spellEnd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провулок Верхній Вокзальний,</w:t>
      </w:r>
    </w:p>
    <w:p w:rsidR="00B25679" w:rsidRPr="00C31427" w:rsidRDefault="00B25679" w:rsidP="00B2567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І. Гонти, вул. Заводська, вул. Текстильна, вул. Грецька (непарні, 22, 24), </w:t>
      </w:r>
    </w:p>
    <w:p w:rsidR="00DB3C16" w:rsidRPr="00470042" w:rsidRDefault="00B25679" w:rsidP="00B2567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І. Франка.</w:t>
      </w:r>
      <w:bookmarkStart w:id="2" w:name="_GoBack"/>
      <w:bookmarkEnd w:id="2"/>
    </w:p>
    <w:p w:rsidR="00876897" w:rsidRDefault="00876897" w:rsidP="00876897">
      <w:pPr>
        <w:spacing w:after="0" w:line="240" w:lineRule="auto"/>
        <w:ind w:firstLine="708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Могилів</w:t>
      </w:r>
      <w:r w:rsidR="00211C3B" w:rsidRPr="0087689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="00211C3B"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Подільський закл</w:t>
      </w:r>
      <w:r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ад дошкільної освіти №3 Могилів</w:t>
      </w:r>
      <w:r w:rsidR="00211C3B" w:rsidRPr="0087689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="00211C3B"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Вінницької області</w:t>
      </w:r>
      <w:r w:rsidR="00C53BF0" w:rsidRPr="00470042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</w:t>
      </w:r>
      <w:r w:rsidR="00DB3C16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Подільський</w:t>
      </w:r>
      <w:r w:rsidR="00D828DA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проспект Незалежності, вул. Дністровська, вул. Виноградна, вул. Полкова, 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lastRenderedPageBreak/>
        <w:t xml:space="preserve">вул. Грушевського (парні 24-146, непарні 33-133), вул.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Осипенка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 провулок Гру</w:t>
      </w:r>
      <w:r w:rsidR="00D828DA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ш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евського, провулок Шкільний, вул. Шевченка</w:t>
      </w:r>
      <w:r w:rsidR="0003322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(парні всі, непарні </w:t>
      </w:r>
    </w:p>
    <w:p w:rsidR="00876897" w:rsidRDefault="00C53BF0" w:rsidP="00876897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133-237), провулок Шевченка, вул. Дачна (непарні 57-133, парні 76-100), </w:t>
      </w:r>
    </w:p>
    <w:p w:rsidR="00C53BF0" w:rsidRPr="00092397" w:rsidRDefault="00C53BF0" w:rsidP="00641129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Фізкультурна, ІІ провулок Шевченка, вул. Старицького, вул.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Буянова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провулок </w:t>
      </w:r>
      <w:r w:rsidR="0003322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Жовтневий, вул. І. </w:t>
      </w:r>
      <w:r w:rsidR="00D828DA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Мазепи,</w:t>
      </w:r>
      <w:r w:rsidR="00092397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</w:t>
      </w:r>
      <w:r w:rsidR="00D828DA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Острівська, провулок Острівський, вул. Вишнева, вул. Спортивна</w:t>
      </w:r>
      <w:r w:rsidR="00D828DA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C53BF0" w:rsidRPr="00470042" w:rsidRDefault="00211C3B" w:rsidP="00092397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Бронницький</w:t>
      </w:r>
      <w:proofErr w:type="spellEnd"/>
      <w:r w:rsidRPr="00211C3B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 xml:space="preserve"> заклад дошкільної освіти Могилів</w:t>
      </w:r>
      <w:r w:rsidRPr="00092397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Подільської міської ради Могилів</w:t>
      </w:r>
      <w:r w:rsidRPr="00092397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Подільського району Вінницької області</w:t>
      </w:r>
      <w:r w:rsidR="00C53BF0" w:rsidRPr="0047004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:rsidR="00983B73" w:rsidRPr="00092397" w:rsidRDefault="00E6565D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09239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ериторія с. </w:t>
      </w:r>
      <w:proofErr w:type="spellStart"/>
      <w:r w:rsidR="0009239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Бро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нниця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Криштофівка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Оленівка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  <w:r w:rsidR="0009239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с. Нова </w:t>
      </w:r>
      <w:proofErr w:type="spellStart"/>
      <w:r w:rsidR="0009239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Григорівка</w:t>
      </w:r>
      <w:proofErr w:type="spellEnd"/>
      <w:r w:rsidR="0009239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C53BF0" w:rsidRPr="00846841" w:rsidRDefault="00211C3B" w:rsidP="00846841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Озаринецький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заклад дошкільної освіти Могилів</w:t>
      </w:r>
      <w:r w:rsidRPr="0009239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Могилів</w:t>
      </w:r>
      <w:r w:rsidRPr="0009239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 району Вінницької області</w:t>
      </w:r>
      <w:r w:rsidR="00846841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 xml:space="preserve">: </w:t>
      </w:r>
      <w:r w:rsidR="00E6565D" w:rsidRPr="00470042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т</w:t>
      </w:r>
      <w:r w:rsidR="00C53BF0" w:rsidRPr="00470042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 xml:space="preserve">ериторія с. </w:t>
      </w:r>
      <w:proofErr w:type="spellStart"/>
      <w:r w:rsidR="00C53BF0" w:rsidRPr="00470042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Озаринці</w:t>
      </w:r>
      <w:proofErr w:type="spellEnd"/>
      <w:r w:rsidR="00E6565D" w:rsidRPr="00470042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.</w:t>
      </w:r>
    </w:p>
    <w:p w:rsidR="00846841" w:rsidRDefault="00211C3B" w:rsidP="00846841">
      <w:pPr>
        <w:spacing w:after="0" w:line="240" w:lineRule="auto"/>
        <w:ind w:firstLine="708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proofErr w:type="spellStart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Карпівський</w:t>
      </w:r>
      <w:proofErr w:type="spellEnd"/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 xml:space="preserve"> заклад дошкільної освіти Могилів</w:t>
      </w:r>
      <w:r w:rsidRPr="0084684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Подільської міської ради Могилів</w:t>
      </w:r>
      <w:r w:rsidRPr="0084684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-</w:t>
      </w:r>
      <w:r w:rsidRPr="00211C3B"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  <w:t>Подільського району Вінницької області</w:t>
      </w:r>
      <w:r w:rsidR="00846841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 xml:space="preserve">: </w:t>
      </w:r>
      <w:r w:rsidR="00E6565D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ериторія </w:t>
      </w:r>
    </w:p>
    <w:p w:rsidR="00C53BF0" w:rsidRPr="00846841" w:rsidRDefault="00C53BF0" w:rsidP="00641129">
      <w:pPr>
        <w:spacing w:after="0" w:line="240" w:lineRule="auto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с. </w:t>
      </w:r>
      <w:proofErr w:type="spellStart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Карпівка</w:t>
      </w:r>
      <w:proofErr w:type="spellEnd"/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C53BF0" w:rsidRPr="00470042" w:rsidRDefault="003E204A" w:rsidP="00846841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3E204A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Серебрійський</w:t>
      </w:r>
      <w:proofErr w:type="spellEnd"/>
      <w:r w:rsidRPr="003E204A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 xml:space="preserve"> заклад дошкільної освіти Могилів</w:t>
      </w:r>
      <w:r w:rsidRPr="00846841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3E204A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Подільської міської ради Могилів</w:t>
      </w:r>
      <w:r w:rsidRPr="00846841">
        <w:rPr>
          <w:rFonts w:ascii="Times New Roman" w:eastAsia="Times New Roman" w:hAnsi="Times New Roman"/>
          <w:bCs/>
          <w:noProof w:val="0"/>
          <w:sz w:val="28"/>
          <w:szCs w:val="28"/>
          <w:lang w:eastAsia="ru-RU"/>
        </w:rPr>
        <w:t>-</w:t>
      </w:r>
      <w:r w:rsidRPr="003E204A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Подільського району Вінницької області</w:t>
      </w:r>
      <w:r w:rsidR="00C53BF0" w:rsidRPr="0047004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</w:p>
    <w:p w:rsidR="00C53BF0" w:rsidRPr="00846841" w:rsidRDefault="00E6565D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т</w:t>
      </w:r>
      <w:r w:rsidR="0084684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ериторія с. </w:t>
      </w:r>
      <w:proofErr w:type="spellStart"/>
      <w:r w:rsidR="0084684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Серебрія</w:t>
      </w:r>
      <w:proofErr w:type="spellEnd"/>
      <w:r w:rsidR="0084684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B25679" w:rsidRPr="00846841" w:rsidRDefault="003E204A" w:rsidP="00846841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3E204A">
        <w:rPr>
          <w:rFonts w:ascii="Times New Roman" w:hAnsi="Times New Roman"/>
          <w:b/>
          <w:noProof w:val="0"/>
          <w:sz w:val="28"/>
          <w:szCs w:val="28"/>
        </w:rPr>
        <w:t>Немійський</w:t>
      </w:r>
      <w:proofErr w:type="spellEnd"/>
      <w:r w:rsidRPr="003E204A">
        <w:rPr>
          <w:rFonts w:ascii="Times New Roman" w:hAnsi="Times New Roman"/>
          <w:b/>
          <w:noProof w:val="0"/>
          <w:sz w:val="28"/>
          <w:szCs w:val="28"/>
        </w:rPr>
        <w:t xml:space="preserve"> заклад дошкільної освіти Могилів</w:t>
      </w:r>
      <w:r w:rsidRPr="00846841">
        <w:rPr>
          <w:rFonts w:ascii="Times New Roman" w:hAnsi="Times New Roman"/>
          <w:noProof w:val="0"/>
          <w:sz w:val="28"/>
          <w:szCs w:val="28"/>
        </w:rPr>
        <w:t>-</w:t>
      </w:r>
      <w:r w:rsidRPr="003E204A">
        <w:rPr>
          <w:rFonts w:ascii="Times New Roman" w:hAnsi="Times New Roman"/>
          <w:b/>
          <w:noProof w:val="0"/>
          <w:sz w:val="28"/>
          <w:szCs w:val="28"/>
        </w:rPr>
        <w:t>Подільської міської ради Могилів</w:t>
      </w:r>
      <w:r w:rsidRPr="00846841">
        <w:rPr>
          <w:rFonts w:ascii="Times New Roman" w:hAnsi="Times New Roman"/>
          <w:noProof w:val="0"/>
          <w:sz w:val="28"/>
          <w:szCs w:val="28"/>
        </w:rPr>
        <w:t>-</w:t>
      </w:r>
      <w:r w:rsidRPr="003E204A">
        <w:rPr>
          <w:rFonts w:ascii="Times New Roman" w:hAnsi="Times New Roman"/>
          <w:b/>
          <w:noProof w:val="0"/>
          <w:sz w:val="28"/>
          <w:szCs w:val="28"/>
        </w:rPr>
        <w:t>Подільського району Вінницької області</w:t>
      </w:r>
      <w:r w:rsidR="00C53BF0" w:rsidRPr="0047004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  <w:r w:rsidR="00846841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 xml:space="preserve"> </w:t>
      </w:r>
      <w:r w:rsidR="00B256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="00B256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Немія</w:t>
      </w:r>
      <w:proofErr w:type="spellEnd"/>
      <w:r w:rsidR="00B25679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,</w:t>
      </w:r>
    </w:p>
    <w:p w:rsidR="00846841" w:rsidRDefault="009C346F" w:rsidP="00B2567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м. Могилів-</w:t>
      </w:r>
      <w:r w:rsidR="0084684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Подільський, </w:t>
      </w:r>
      <w:r w:rsidR="00B25679"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вул. Богдана Хмельницького, п</w:t>
      </w:r>
      <w:r w:rsidR="00846841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ровулок Богдана Хмельницького, </w:t>
      </w:r>
      <w:r w:rsidR="00B25679"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="00B25679"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Параскеївська</w:t>
      </w:r>
      <w:proofErr w:type="spellEnd"/>
      <w:r w:rsidR="00B25679"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провулок </w:t>
      </w:r>
      <w:proofErr w:type="spellStart"/>
      <w:r w:rsidR="00B25679"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Параскеївський</w:t>
      </w:r>
      <w:proofErr w:type="spellEnd"/>
      <w:r w:rsidR="00B25679"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:rsidR="00846841" w:rsidRDefault="00B25679" w:rsidP="00B2567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Полтавська, провулок Полтавський, вул. І. </w:t>
      </w:r>
      <w:proofErr w:type="spellStart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Римара</w:t>
      </w:r>
      <w:proofErr w:type="spellEnd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та С.</w:t>
      </w:r>
      <w:r w:rsidR="009C346F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Ковриги</w:t>
      </w:r>
      <w:proofErr w:type="spellEnd"/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</w:t>
      </w:r>
    </w:p>
    <w:p w:rsidR="00C53BF0" w:rsidRPr="00470042" w:rsidRDefault="00B25679" w:rsidP="00641129">
      <w:pPr>
        <w:spacing w:after="0" w:line="240" w:lineRule="auto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C31427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вул. Гудзія. </w:t>
      </w:r>
    </w:p>
    <w:p w:rsidR="00C53BF0" w:rsidRPr="00846841" w:rsidRDefault="003E204A" w:rsidP="00846841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</w:pPr>
      <w:proofErr w:type="spellStart"/>
      <w:r w:rsidRPr="003E204A">
        <w:rPr>
          <w:rFonts w:ascii="Times New Roman" w:hAnsi="Times New Roman"/>
          <w:b/>
          <w:noProof w:val="0"/>
          <w:sz w:val="28"/>
          <w:szCs w:val="28"/>
        </w:rPr>
        <w:t>Сказинецький</w:t>
      </w:r>
      <w:proofErr w:type="spellEnd"/>
      <w:r w:rsidRPr="003E204A">
        <w:rPr>
          <w:rFonts w:ascii="Times New Roman" w:hAnsi="Times New Roman"/>
          <w:b/>
          <w:noProof w:val="0"/>
          <w:sz w:val="28"/>
          <w:szCs w:val="28"/>
        </w:rPr>
        <w:t xml:space="preserve"> заклад дошкільної освіти Могилів</w:t>
      </w:r>
      <w:r w:rsidRPr="00846841">
        <w:rPr>
          <w:rFonts w:ascii="Times New Roman" w:hAnsi="Times New Roman"/>
          <w:noProof w:val="0"/>
          <w:sz w:val="28"/>
          <w:szCs w:val="28"/>
        </w:rPr>
        <w:t>-</w:t>
      </w:r>
      <w:r w:rsidRPr="003E204A">
        <w:rPr>
          <w:rFonts w:ascii="Times New Roman" w:hAnsi="Times New Roman"/>
          <w:b/>
          <w:noProof w:val="0"/>
          <w:sz w:val="28"/>
          <w:szCs w:val="28"/>
        </w:rPr>
        <w:t>Подільської міської ради Могилів</w:t>
      </w:r>
      <w:r w:rsidRPr="00846841">
        <w:rPr>
          <w:rFonts w:ascii="Times New Roman" w:hAnsi="Times New Roman"/>
          <w:noProof w:val="0"/>
          <w:sz w:val="28"/>
          <w:szCs w:val="28"/>
        </w:rPr>
        <w:t>-</w:t>
      </w:r>
      <w:r w:rsidRPr="003E204A">
        <w:rPr>
          <w:rFonts w:ascii="Times New Roman" w:hAnsi="Times New Roman"/>
          <w:b/>
          <w:noProof w:val="0"/>
          <w:sz w:val="28"/>
          <w:szCs w:val="28"/>
        </w:rPr>
        <w:t>Подільського району Вінницької області</w:t>
      </w:r>
      <w:r w:rsidR="00C53BF0" w:rsidRPr="00470042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>:</w:t>
      </w:r>
      <w:r w:rsidR="00846841">
        <w:rPr>
          <w:rFonts w:ascii="Times New Roman" w:eastAsia="Times New Roman" w:hAnsi="Times New Roman"/>
          <w:b/>
          <w:bCs/>
          <w:noProof w:val="0"/>
          <w:sz w:val="28"/>
          <w:szCs w:val="28"/>
          <w:lang w:eastAsia="ru-RU"/>
        </w:rPr>
        <w:t xml:space="preserve"> </w:t>
      </w:r>
      <w:r w:rsidR="00641129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територія с. </w:t>
      </w:r>
      <w:proofErr w:type="spellStart"/>
      <w:r w:rsid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Сказинці</w:t>
      </w:r>
      <w:proofErr w:type="spellEnd"/>
      <w:r w:rsid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Воєводчинці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, с. </w:t>
      </w:r>
      <w:proofErr w:type="spellStart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Коштуля</w:t>
      </w:r>
      <w:proofErr w:type="spellEnd"/>
      <w:r w:rsidR="00C53BF0" w:rsidRPr="00470042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C53BF0" w:rsidRPr="00470042" w:rsidRDefault="00C53BF0" w:rsidP="00641129">
      <w:pPr>
        <w:spacing w:after="0" w:line="240" w:lineRule="auto"/>
        <w:rPr>
          <w:rFonts w:ascii="Times New Roman" w:eastAsia="Times New Roman" w:hAnsi="Times New Roman"/>
          <w:b/>
          <w:noProof w:val="0"/>
          <w:sz w:val="28"/>
          <w:szCs w:val="28"/>
          <w:lang w:eastAsia="ru-RU"/>
        </w:rPr>
      </w:pPr>
    </w:p>
    <w:p w:rsidR="00C53BF0" w:rsidRDefault="00C53BF0" w:rsidP="00C53BF0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:rsidR="00FF4BF8" w:rsidRPr="00470042" w:rsidRDefault="00FF4BF8" w:rsidP="00C53BF0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:rsidR="00C53BF0" w:rsidRPr="00470042" w:rsidRDefault="00C53BF0" w:rsidP="00C53BF0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</w:p>
    <w:p w:rsidR="008722F7" w:rsidRPr="00700492" w:rsidRDefault="00846841" w:rsidP="008722F7">
      <w:pPr>
        <w:tabs>
          <w:tab w:val="left" w:pos="3075"/>
        </w:tabs>
        <w:spacing w:after="0" w:line="240" w:lineRule="auto"/>
        <w:rPr>
          <w:rFonts w:ascii="Times New Roman" w:hAnsi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</w:t>
      </w:r>
      <w:r w:rsidR="003E204A" w:rsidRPr="003E204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Перший заступник міського голови</w:t>
      </w:r>
      <w:r w:rsidR="003E204A" w:rsidRPr="003E204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3E204A" w:rsidRPr="003E204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 w:rsidR="003E204A" w:rsidRPr="003E204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         </w:t>
      </w:r>
      <w:r w:rsidR="003E204A" w:rsidRPr="003E204A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Петро БЕЗМЕЩУК</w:t>
      </w:r>
      <w:r w:rsidR="008722F7" w:rsidRPr="00700492">
        <w:rPr>
          <w:rFonts w:ascii="Times New Roman" w:hAnsi="Times New Roman"/>
          <w:noProof w:val="0"/>
          <w:color w:val="000000"/>
          <w:sz w:val="28"/>
          <w:szCs w:val="28"/>
        </w:rPr>
        <w:t xml:space="preserve">                               </w:t>
      </w:r>
    </w:p>
    <w:p w:rsidR="004B53E1" w:rsidRDefault="004B53E1">
      <w:pPr>
        <w:rPr>
          <w:sz w:val="28"/>
          <w:szCs w:val="28"/>
        </w:rPr>
      </w:pPr>
    </w:p>
    <w:p w:rsidR="003E204A" w:rsidRDefault="003E204A">
      <w:pPr>
        <w:rPr>
          <w:sz w:val="28"/>
          <w:szCs w:val="28"/>
        </w:rPr>
      </w:pPr>
    </w:p>
    <w:p w:rsidR="003E204A" w:rsidRPr="008722F7" w:rsidRDefault="003E204A">
      <w:pPr>
        <w:rPr>
          <w:sz w:val="28"/>
          <w:szCs w:val="28"/>
        </w:rPr>
      </w:pPr>
    </w:p>
    <w:sectPr w:rsidR="003E204A" w:rsidRPr="008722F7" w:rsidSect="00DD108E">
      <w:pgSz w:w="11906" w:h="16838"/>
      <w:pgMar w:top="567" w:right="707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BA" w:rsidRDefault="00214FBA" w:rsidP="00FA6E49">
      <w:pPr>
        <w:spacing w:after="0" w:line="240" w:lineRule="auto"/>
      </w:pPr>
      <w:r>
        <w:separator/>
      </w:r>
    </w:p>
  </w:endnote>
  <w:endnote w:type="continuationSeparator" w:id="0">
    <w:p w:rsidR="00214FBA" w:rsidRDefault="00214FBA" w:rsidP="00FA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BA" w:rsidRDefault="00214FBA" w:rsidP="00FA6E49">
      <w:pPr>
        <w:spacing w:after="0" w:line="240" w:lineRule="auto"/>
      </w:pPr>
      <w:r>
        <w:separator/>
      </w:r>
    </w:p>
  </w:footnote>
  <w:footnote w:type="continuationSeparator" w:id="0">
    <w:p w:rsidR="00214FBA" w:rsidRDefault="00214FBA" w:rsidP="00FA6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B0E"/>
    <w:multiLevelType w:val="hybridMultilevel"/>
    <w:tmpl w:val="8132FDA8"/>
    <w:lvl w:ilvl="0" w:tplc="5D804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2E"/>
    <w:rsid w:val="00002674"/>
    <w:rsid w:val="000074D6"/>
    <w:rsid w:val="00007724"/>
    <w:rsid w:val="0003322C"/>
    <w:rsid w:val="000428A0"/>
    <w:rsid w:val="00065DBE"/>
    <w:rsid w:val="00092397"/>
    <w:rsid w:val="000D358A"/>
    <w:rsid w:val="000D7084"/>
    <w:rsid w:val="0014244D"/>
    <w:rsid w:val="001B73AC"/>
    <w:rsid w:val="001D3F89"/>
    <w:rsid w:val="00211C3B"/>
    <w:rsid w:val="00214FBA"/>
    <w:rsid w:val="002D0608"/>
    <w:rsid w:val="002D79F3"/>
    <w:rsid w:val="00352395"/>
    <w:rsid w:val="00352C7C"/>
    <w:rsid w:val="003828DB"/>
    <w:rsid w:val="003B0726"/>
    <w:rsid w:val="003B0F62"/>
    <w:rsid w:val="003B34C2"/>
    <w:rsid w:val="003D7BD1"/>
    <w:rsid w:val="003E204A"/>
    <w:rsid w:val="00470042"/>
    <w:rsid w:val="00487849"/>
    <w:rsid w:val="004B53E1"/>
    <w:rsid w:val="004E5F3D"/>
    <w:rsid w:val="00590A12"/>
    <w:rsid w:val="005B1F4E"/>
    <w:rsid w:val="005B3FF6"/>
    <w:rsid w:val="005C5A50"/>
    <w:rsid w:val="00641129"/>
    <w:rsid w:val="006671D3"/>
    <w:rsid w:val="006B5C0D"/>
    <w:rsid w:val="00700492"/>
    <w:rsid w:val="00772E83"/>
    <w:rsid w:val="0077672C"/>
    <w:rsid w:val="007B70F1"/>
    <w:rsid w:val="007F6F9B"/>
    <w:rsid w:val="0084016C"/>
    <w:rsid w:val="00846841"/>
    <w:rsid w:val="00865300"/>
    <w:rsid w:val="008722F7"/>
    <w:rsid w:val="00876897"/>
    <w:rsid w:val="008A198E"/>
    <w:rsid w:val="008F686C"/>
    <w:rsid w:val="009069F4"/>
    <w:rsid w:val="00920952"/>
    <w:rsid w:val="009552E0"/>
    <w:rsid w:val="00983B73"/>
    <w:rsid w:val="009C346F"/>
    <w:rsid w:val="009D6F2E"/>
    <w:rsid w:val="009E4668"/>
    <w:rsid w:val="00A2084F"/>
    <w:rsid w:val="00A22CA6"/>
    <w:rsid w:val="00A50809"/>
    <w:rsid w:val="00A545B5"/>
    <w:rsid w:val="00A75A96"/>
    <w:rsid w:val="00A81A17"/>
    <w:rsid w:val="00AE38A2"/>
    <w:rsid w:val="00B25679"/>
    <w:rsid w:val="00B5187F"/>
    <w:rsid w:val="00B7552C"/>
    <w:rsid w:val="00B90963"/>
    <w:rsid w:val="00BF3C40"/>
    <w:rsid w:val="00C31427"/>
    <w:rsid w:val="00C53BF0"/>
    <w:rsid w:val="00CC5008"/>
    <w:rsid w:val="00D828DA"/>
    <w:rsid w:val="00DB3C16"/>
    <w:rsid w:val="00DD108E"/>
    <w:rsid w:val="00E51A86"/>
    <w:rsid w:val="00E536DF"/>
    <w:rsid w:val="00E6565D"/>
    <w:rsid w:val="00E86B5F"/>
    <w:rsid w:val="00EA22F0"/>
    <w:rsid w:val="00EE105A"/>
    <w:rsid w:val="00EF1825"/>
    <w:rsid w:val="00F97830"/>
    <w:rsid w:val="00FA6E49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4A"/>
    <w:pPr>
      <w:spacing w:after="200" w:line="276" w:lineRule="auto"/>
    </w:pPr>
    <w:rPr>
      <w:noProof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D7BD1"/>
    <w:rPr>
      <w:rFonts w:ascii="Tahoma" w:hAnsi="Tahoma" w:cs="Tahoma"/>
      <w:noProof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FA6E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A6E49"/>
    <w:rPr>
      <w:noProof/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FA6E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A6E49"/>
    <w:rPr>
      <w:noProof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4A"/>
    <w:pPr>
      <w:spacing w:after="200" w:line="276" w:lineRule="auto"/>
    </w:pPr>
    <w:rPr>
      <w:noProof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D7BD1"/>
    <w:rPr>
      <w:rFonts w:ascii="Tahoma" w:hAnsi="Tahoma" w:cs="Tahoma"/>
      <w:noProof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FA6E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A6E49"/>
    <w:rPr>
      <w:noProof/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FA6E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A6E49"/>
    <w:rPr>
      <w:noProof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2023-06-07T13:21:00Z</cp:lastPrinted>
  <dcterms:created xsi:type="dcterms:W3CDTF">2023-07-05T06:21:00Z</dcterms:created>
  <dcterms:modified xsi:type="dcterms:W3CDTF">2023-07-05T06:28:00Z</dcterms:modified>
</cp:coreProperties>
</file>