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5C" w:rsidRPr="00A11D5C" w:rsidRDefault="00A11D5C" w:rsidP="00A11D5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A11D5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0AB5E8B" wp14:editId="6956C173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5C" w:rsidRPr="00A11D5C" w:rsidRDefault="00A11D5C" w:rsidP="00A11D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A11D5C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A11D5C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A11D5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A11D5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A11D5C" w:rsidRPr="00A11D5C" w:rsidRDefault="00A11D5C" w:rsidP="00A11D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A11D5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A11D5C" w:rsidRPr="00A11D5C" w:rsidRDefault="00A11D5C" w:rsidP="00A11D5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A11D5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485981" wp14:editId="329E85F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11D5C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11D5C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A5295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115</w:t>
      </w:r>
    </w:p>
    <w:p w:rsidR="00A11D5C" w:rsidRDefault="00A11D5C" w:rsidP="008E7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A11D5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A11D5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4.2022</w:t>
      </w:r>
      <w:r w:rsidRPr="00A11D5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8E7FE1" w:rsidRDefault="008E7FE1" w:rsidP="008E7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E7FE1" w:rsidRPr="00A11D5C" w:rsidRDefault="008E7FE1" w:rsidP="008E7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36090" w:rsidRPr="00D36090" w:rsidRDefault="00D36090" w:rsidP="008E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36090">
        <w:rPr>
          <w:rFonts w:ascii="Times New Roman" w:eastAsia="Calibri" w:hAnsi="Times New Roman" w:cs="Times New Roman"/>
          <w:b/>
          <w:noProof w:val="0"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:rsidR="00D36090" w:rsidRPr="00D36090" w:rsidRDefault="008E7FE1" w:rsidP="008E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з</w:t>
      </w:r>
      <w:r w:rsidR="00D36090" w:rsidRPr="00D36090">
        <w:rPr>
          <w:rFonts w:ascii="Times New Roman" w:eastAsia="Calibri" w:hAnsi="Times New Roman" w:cs="Times New Roman"/>
          <w:b/>
          <w:noProof w:val="0"/>
          <w:sz w:val="28"/>
          <w:szCs w:val="28"/>
        </w:rPr>
        <w:t>а 1 квартал  2022 року</w:t>
      </w:r>
    </w:p>
    <w:p w:rsidR="00D36090" w:rsidRPr="00D36090" w:rsidRDefault="00D36090" w:rsidP="008E7FE1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36090" w:rsidRDefault="00C948A4" w:rsidP="00C948A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8E7FE1">
        <w:rPr>
          <w:rFonts w:ascii="Times New Roman" w:eastAsia="Calibri" w:hAnsi="Times New Roman" w:cs="Times New Roman"/>
          <w:noProof w:val="0"/>
          <w:sz w:val="28"/>
          <w:szCs w:val="28"/>
        </w:rPr>
        <w:t>Керуючись ст.</w:t>
      </w:r>
      <w:r w:rsidR="00C93E9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8E7FE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28 Закону України «Про місцеве самоврядування в Україні», </w:t>
      </w:r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>ст.</w:t>
      </w:r>
      <w:r w:rsidR="00C93E9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>80 Бюджетного кодексу України, заслух</w:t>
      </w:r>
      <w:r w:rsidR="008E7FE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авши та обговоривши інформацію начальника фінансово-економічного управління міської </w:t>
      </w:r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ради    </w:t>
      </w:r>
      <w:proofErr w:type="spellStart"/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>Ротара</w:t>
      </w:r>
      <w:proofErr w:type="spellEnd"/>
      <w:r w:rsidR="008E7FE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В.І.</w:t>
      </w:r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>, -</w:t>
      </w:r>
    </w:p>
    <w:p w:rsidR="008E7FE1" w:rsidRPr="00D36090" w:rsidRDefault="008E7FE1" w:rsidP="008E7FE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36090" w:rsidRPr="00D36090" w:rsidRDefault="008E7FE1" w:rsidP="008E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D36090" w:rsidRPr="00D3609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D36090" w:rsidRPr="00C93E98" w:rsidRDefault="00D36090" w:rsidP="008E7FE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65CDF" w:rsidRDefault="008E7FE1" w:rsidP="008E7FE1">
      <w:pPr>
        <w:spacing w:after="0" w:line="240" w:lineRule="auto"/>
        <w:ind w:firstLine="708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1. Інформацію начальника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фінансово-е</w:t>
      </w: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кономічного управління міської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ради  </w:t>
      </w:r>
      <w:proofErr w:type="spellStart"/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Ротара</w:t>
      </w:r>
      <w:proofErr w:type="spellEnd"/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В.І.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пр</w:t>
      </w: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 виконання бюджету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Могилів-Подільської міської територіальної громади Могилів-Подільсько</w:t>
      </w: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го району Вінницької області </w:t>
      </w:r>
    </w:p>
    <w:p w:rsidR="00D36090" w:rsidRPr="00C93E98" w:rsidRDefault="008E7FE1" w:rsidP="00865CDF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за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1 квартал 2022</w:t>
      </w: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року </w:t>
      </w: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взяти до </w:t>
      </w:r>
      <w:r w:rsidR="00D36090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відома. </w:t>
      </w:r>
    </w:p>
    <w:p w:rsidR="00D36090" w:rsidRPr="00C93E98" w:rsidRDefault="00D36090" w:rsidP="008E7FE1">
      <w:pPr>
        <w:spacing w:after="0" w:line="240" w:lineRule="auto"/>
        <w:ind w:firstLine="708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2. Контроль за виконанням даного рішення покласти на перш</w:t>
      </w:r>
      <w:r w:rsidR="00865CD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 w:rsidR="008E7FE1"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Pr="00C93E9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8E7FE1" w:rsidRPr="00C93E98" w:rsidRDefault="008E7FE1" w:rsidP="008E7FE1">
      <w:pPr>
        <w:spacing w:after="0" w:line="240" w:lineRule="auto"/>
        <w:ind w:firstLine="708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8E7FE1" w:rsidRPr="00C93E98" w:rsidRDefault="008E7FE1" w:rsidP="008E7FE1">
      <w:pPr>
        <w:spacing w:after="0" w:line="240" w:lineRule="auto"/>
        <w:ind w:firstLine="708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8E7FE1" w:rsidRPr="00D36090" w:rsidRDefault="008E7FE1" w:rsidP="008E7FE1">
      <w:pPr>
        <w:spacing w:after="0" w:line="240" w:lineRule="auto"/>
        <w:ind w:firstLine="708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D36090" w:rsidRDefault="00D36090" w:rsidP="008E7FE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0346E" w:rsidRPr="00D36090" w:rsidRDefault="00E0346E" w:rsidP="008E7FE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36090" w:rsidRPr="00D36090" w:rsidRDefault="008E7FE1" w:rsidP="00C948A4">
      <w:pPr>
        <w:shd w:val="clear" w:color="auto" w:fill="FFFFFF"/>
        <w:tabs>
          <w:tab w:val="left" w:pos="851"/>
        </w:tabs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</w:t>
      </w:r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</w:t>
      </w:r>
      <w:r w:rsidR="00D36090" w:rsidRPr="00D36090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</w:p>
    <w:p w:rsidR="00D36090" w:rsidRDefault="00D36090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E7FE1" w:rsidRDefault="008E7FE1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E7FE1" w:rsidRDefault="008E7FE1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E7FE1" w:rsidRDefault="008E7FE1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E7FE1" w:rsidRDefault="008E7FE1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E7FE1" w:rsidRDefault="008E7FE1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AF1A45" w:rsidRDefault="00AF1A45" w:rsidP="00D36090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C948A4" w:rsidRPr="00D36090" w:rsidRDefault="00C948A4" w:rsidP="00E0346E">
      <w:pPr>
        <w:tabs>
          <w:tab w:val="left" w:pos="709"/>
        </w:tabs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D36090" w:rsidRPr="00D36090" w:rsidRDefault="00D36090" w:rsidP="008E7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36090" w:rsidRPr="00D36090" w:rsidSect="00C93E9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1A"/>
    <w:rsid w:val="004B53E1"/>
    <w:rsid w:val="00865CDF"/>
    <w:rsid w:val="008E7FE1"/>
    <w:rsid w:val="0094569D"/>
    <w:rsid w:val="00A11D5C"/>
    <w:rsid w:val="00A5295D"/>
    <w:rsid w:val="00AF1A45"/>
    <w:rsid w:val="00AF3A1A"/>
    <w:rsid w:val="00C93E98"/>
    <w:rsid w:val="00C948A4"/>
    <w:rsid w:val="00D36090"/>
    <w:rsid w:val="00E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90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90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2022-04-26T05:59:00Z</dcterms:created>
  <dcterms:modified xsi:type="dcterms:W3CDTF">2022-05-10T06:04:00Z</dcterms:modified>
</cp:coreProperties>
</file>