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C1" w:rsidRDefault="00455E4D" w:rsidP="00455E4D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Calibri"/>
          <w:sz w:val="28"/>
          <w:szCs w:val="28"/>
          <w:lang w:val="uk-UA"/>
        </w:rPr>
      </w:pPr>
      <w:bookmarkStart w:id="0" w:name="_GoBack"/>
      <w:bookmarkEnd w:id="0"/>
      <w:r w:rsidRPr="00455E4D">
        <w:rPr>
          <w:rFonts w:eastAsia="Calibri"/>
          <w:sz w:val="28"/>
          <w:szCs w:val="28"/>
          <w:lang w:val="uk-UA"/>
        </w:rPr>
        <w:t xml:space="preserve">                                                             </w:t>
      </w:r>
    </w:p>
    <w:p w:rsidR="00455E4D" w:rsidRPr="00455E4D" w:rsidRDefault="00FA38BC" w:rsidP="007C3BC1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1" w:name="_Hlk162343851"/>
      <w:r w:rsidRPr="00455E4D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4D" w:rsidRPr="00455E4D" w:rsidRDefault="00455E4D" w:rsidP="00455E4D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455E4D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455E4D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455E4D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455E4D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455E4D" w:rsidRPr="00455E4D" w:rsidRDefault="00FA38BC" w:rsidP="00455E4D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455E4D"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E1AF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55E4D" w:rsidRPr="00455E4D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455E4D" w:rsidRPr="00455E4D" w:rsidRDefault="00455E4D" w:rsidP="00455E4D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455E4D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455E4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№111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3</w:t>
      </w:r>
    </w:p>
    <w:p w:rsidR="00455E4D" w:rsidRPr="00455E4D" w:rsidRDefault="00455E4D" w:rsidP="00455E4D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455E4D" w:rsidRPr="00455E4D" w:rsidTr="00292E9B">
        <w:trPr>
          <w:trHeight w:val="618"/>
        </w:trPr>
        <w:tc>
          <w:tcPr>
            <w:tcW w:w="1313" w:type="pct"/>
            <w:hideMark/>
          </w:tcPr>
          <w:p w:rsidR="00455E4D" w:rsidRPr="00455E4D" w:rsidRDefault="00455E4D" w:rsidP="00455E4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55E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08 </w:t>
            </w:r>
            <w:r w:rsidRPr="00455E4D">
              <w:rPr>
                <w:rFonts w:eastAsia="SimSun"/>
                <w:color w:val="000000"/>
                <w:sz w:val="28"/>
                <w:szCs w:val="28"/>
                <w:lang w:val="uk-UA" w:eastAsia="en-US"/>
              </w:rPr>
              <w:t xml:space="preserve">липня </w:t>
            </w:r>
            <w:r w:rsidRPr="00455E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:rsidR="00455E4D" w:rsidRPr="00455E4D" w:rsidRDefault="00455E4D" w:rsidP="00455E4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55E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44 сесії</w:t>
            </w:r>
          </w:p>
          <w:p w:rsidR="00455E4D" w:rsidRPr="00455E4D" w:rsidRDefault="00455E4D" w:rsidP="00455E4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455E4D" w:rsidRPr="00455E4D" w:rsidRDefault="00455E4D" w:rsidP="00455E4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455E4D" w:rsidRPr="00455E4D" w:rsidRDefault="00455E4D" w:rsidP="00455E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455E4D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455E4D" w:rsidRPr="00455E4D" w:rsidRDefault="00455E4D" w:rsidP="00455E4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455E4D" w:rsidRPr="00455E4D" w:rsidRDefault="00455E4D" w:rsidP="00455E4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455E4D" w:rsidRPr="00455E4D" w:rsidRDefault="00455E4D" w:rsidP="00455E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455E4D" w:rsidRPr="00455E4D" w:rsidRDefault="00455E4D" w:rsidP="00455E4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bookmarkEnd w:id="1"/>
    <w:p w:rsidR="00455E4D" w:rsidRDefault="008D5D81" w:rsidP="001E39F7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Про затвердження П</w:t>
      </w:r>
      <w:r w:rsidR="001336AD" w:rsidRPr="00DA048C">
        <w:rPr>
          <w:b/>
          <w:sz w:val="28"/>
          <w:szCs w:val="28"/>
          <w:lang w:val="uk-UA"/>
        </w:rPr>
        <w:t xml:space="preserve">рограми </w:t>
      </w:r>
    </w:p>
    <w:p w:rsidR="00B057D8" w:rsidRPr="00DA048C" w:rsidRDefault="001336AD" w:rsidP="00455E4D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висвітлення діяльності Мо</w:t>
      </w:r>
      <w:r w:rsidR="00370DD4" w:rsidRPr="00DA048C">
        <w:rPr>
          <w:b/>
          <w:sz w:val="28"/>
          <w:szCs w:val="28"/>
          <w:lang w:val="uk-UA"/>
        </w:rPr>
        <w:t>гилів-Подільської міської ради</w:t>
      </w:r>
      <w:r w:rsidR="00B057D8" w:rsidRPr="00DA048C">
        <w:rPr>
          <w:b/>
          <w:sz w:val="28"/>
          <w:szCs w:val="28"/>
          <w:lang w:val="uk-UA"/>
        </w:rPr>
        <w:t xml:space="preserve"> </w:t>
      </w:r>
    </w:p>
    <w:p w:rsidR="001E39F7" w:rsidRPr="00DA048C" w:rsidRDefault="00B057D8" w:rsidP="001E39F7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Могилів</w:t>
      </w:r>
      <w:r w:rsidRPr="00455E4D">
        <w:rPr>
          <w:bCs/>
          <w:sz w:val="28"/>
          <w:szCs w:val="28"/>
          <w:lang w:val="uk-UA"/>
        </w:rPr>
        <w:t>-</w:t>
      </w:r>
      <w:r w:rsidRPr="00DA048C">
        <w:rPr>
          <w:b/>
          <w:sz w:val="28"/>
          <w:szCs w:val="28"/>
          <w:lang w:val="uk-UA"/>
        </w:rPr>
        <w:t>Подільського району Вінницької області</w:t>
      </w:r>
      <w:r w:rsidR="00370DD4" w:rsidRPr="00DA048C">
        <w:rPr>
          <w:b/>
          <w:sz w:val="28"/>
          <w:szCs w:val="28"/>
          <w:lang w:val="uk-UA"/>
        </w:rPr>
        <w:t xml:space="preserve"> </w:t>
      </w:r>
    </w:p>
    <w:p w:rsidR="001336AD" w:rsidRPr="00DA048C" w:rsidRDefault="001336AD" w:rsidP="001E39F7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на 20</w:t>
      </w:r>
      <w:r w:rsidR="00F97532" w:rsidRPr="00DA048C">
        <w:rPr>
          <w:b/>
          <w:sz w:val="28"/>
          <w:szCs w:val="28"/>
          <w:lang w:val="uk-UA"/>
        </w:rPr>
        <w:t>2</w:t>
      </w:r>
      <w:r w:rsidR="00D66E50" w:rsidRPr="00DA048C">
        <w:rPr>
          <w:b/>
          <w:sz w:val="28"/>
          <w:szCs w:val="28"/>
          <w:lang w:val="uk-UA"/>
        </w:rPr>
        <w:t>5</w:t>
      </w:r>
      <w:r w:rsidR="00336995" w:rsidRPr="00DA048C">
        <w:rPr>
          <w:b/>
          <w:sz w:val="28"/>
          <w:szCs w:val="28"/>
          <w:lang w:val="uk-UA"/>
        </w:rPr>
        <w:t>-202</w:t>
      </w:r>
      <w:r w:rsidR="00D66E50" w:rsidRPr="00DA048C">
        <w:rPr>
          <w:b/>
          <w:sz w:val="28"/>
          <w:szCs w:val="28"/>
          <w:lang w:val="uk-UA"/>
        </w:rPr>
        <w:t>7</w:t>
      </w:r>
      <w:r w:rsidR="00336995" w:rsidRPr="00DA048C">
        <w:rPr>
          <w:b/>
          <w:sz w:val="28"/>
          <w:szCs w:val="28"/>
          <w:lang w:val="uk-UA"/>
        </w:rPr>
        <w:t xml:space="preserve"> роки </w:t>
      </w:r>
    </w:p>
    <w:p w:rsidR="00370DD4" w:rsidRPr="00DA048C" w:rsidRDefault="00370DD4" w:rsidP="001E39F7">
      <w:pPr>
        <w:jc w:val="center"/>
        <w:rPr>
          <w:b/>
          <w:sz w:val="22"/>
          <w:szCs w:val="22"/>
          <w:lang w:val="uk-UA"/>
        </w:rPr>
      </w:pPr>
    </w:p>
    <w:p w:rsidR="001336AD" w:rsidRPr="00DA048C" w:rsidRDefault="001336AD" w:rsidP="00105428">
      <w:pPr>
        <w:ind w:firstLine="708"/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>Керуючись</w:t>
      </w:r>
      <w:r w:rsidR="00545CFA" w:rsidRPr="00DA048C">
        <w:rPr>
          <w:sz w:val="28"/>
          <w:szCs w:val="28"/>
          <w:lang w:val="uk-UA"/>
        </w:rPr>
        <w:t xml:space="preserve"> ст.</w:t>
      </w:r>
      <w:r w:rsidR="00C61A18" w:rsidRPr="00DA048C">
        <w:rPr>
          <w:sz w:val="28"/>
          <w:szCs w:val="28"/>
          <w:lang w:val="uk-UA"/>
        </w:rPr>
        <w:t>ст.</w:t>
      </w:r>
      <w:r w:rsidR="00545CFA" w:rsidRPr="00DA048C">
        <w:rPr>
          <w:sz w:val="28"/>
          <w:szCs w:val="28"/>
          <w:lang w:val="uk-UA"/>
        </w:rPr>
        <w:t xml:space="preserve"> 25</w:t>
      </w:r>
      <w:r w:rsidR="00C61A18" w:rsidRPr="00DA048C">
        <w:rPr>
          <w:sz w:val="28"/>
          <w:szCs w:val="28"/>
          <w:lang w:val="uk-UA"/>
        </w:rPr>
        <w:t>,</w:t>
      </w:r>
      <w:r w:rsidR="00455E4D">
        <w:rPr>
          <w:sz w:val="28"/>
          <w:szCs w:val="28"/>
          <w:lang w:val="uk-UA"/>
        </w:rPr>
        <w:t xml:space="preserve"> </w:t>
      </w:r>
      <w:r w:rsidR="00AA0FB9">
        <w:rPr>
          <w:sz w:val="28"/>
          <w:szCs w:val="28"/>
          <w:lang w:val="uk-UA"/>
        </w:rPr>
        <w:t>26,</w:t>
      </w:r>
      <w:r w:rsidR="00455E4D">
        <w:rPr>
          <w:sz w:val="28"/>
          <w:szCs w:val="28"/>
          <w:lang w:val="uk-UA"/>
        </w:rPr>
        <w:t xml:space="preserve"> </w:t>
      </w:r>
      <w:r w:rsidR="00545CFA" w:rsidRPr="00DA048C">
        <w:rPr>
          <w:sz w:val="28"/>
          <w:szCs w:val="28"/>
          <w:lang w:val="uk-UA"/>
        </w:rPr>
        <w:t>59</w:t>
      </w:r>
      <w:r w:rsidRPr="00DA048C">
        <w:rPr>
          <w:sz w:val="28"/>
          <w:szCs w:val="28"/>
          <w:lang w:val="uk-UA"/>
        </w:rPr>
        <w:t xml:space="preserve"> Закону України «Про </w:t>
      </w:r>
      <w:r w:rsidRPr="00285FC6">
        <w:rPr>
          <w:color w:val="000000"/>
          <w:sz w:val="28"/>
          <w:szCs w:val="28"/>
          <w:lang w:val="uk-UA"/>
        </w:rPr>
        <w:t>місцеве самоврядування в Україні</w:t>
      </w:r>
      <w:r w:rsidR="001E39F7" w:rsidRPr="00285FC6">
        <w:rPr>
          <w:color w:val="000000"/>
          <w:sz w:val="28"/>
          <w:szCs w:val="28"/>
          <w:lang w:val="uk-UA"/>
        </w:rPr>
        <w:t>»,</w:t>
      </w:r>
      <w:r w:rsidR="00455E4D" w:rsidRPr="00285FC6">
        <w:rPr>
          <w:color w:val="000000"/>
          <w:sz w:val="28"/>
          <w:szCs w:val="28"/>
          <w:lang w:val="uk-UA"/>
        </w:rPr>
        <w:t xml:space="preserve"> </w:t>
      </w:r>
      <w:r w:rsidR="001E39F7" w:rsidRPr="00285FC6">
        <w:rPr>
          <w:color w:val="000000"/>
          <w:sz w:val="28"/>
          <w:szCs w:val="28"/>
          <w:lang w:val="uk-UA"/>
        </w:rPr>
        <w:t>з</w:t>
      </w:r>
      <w:r w:rsidRPr="00285FC6">
        <w:rPr>
          <w:color w:val="000000"/>
          <w:sz w:val="28"/>
          <w:szCs w:val="28"/>
          <w:lang w:val="uk-UA"/>
        </w:rPr>
        <w:t xml:space="preserve">аконами України «Про інформацію», «Про </w:t>
      </w:r>
      <w:r w:rsidR="00105428" w:rsidRPr="00285FC6">
        <w:rPr>
          <w:color w:val="000000"/>
          <w:sz w:val="28"/>
          <w:szCs w:val="28"/>
          <w:lang w:val="uk-UA"/>
        </w:rPr>
        <w:t>медіа</w:t>
      </w:r>
      <w:r w:rsidR="001E39F7" w:rsidRPr="00285FC6">
        <w:rPr>
          <w:color w:val="000000"/>
          <w:sz w:val="28"/>
          <w:szCs w:val="28"/>
          <w:lang w:val="uk-UA"/>
        </w:rPr>
        <w:t>»,</w:t>
      </w:r>
      <w:r w:rsidR="008D5D81" w:rsidRPr="00285FC6">
        <w:rPr>
          <w:color w:val="000000"/>
          <w:sz w:val="28"/>
          <w:szCs w:val="28"/>
          <w:lang w:val="uk-UA"/>
        </w:rPr>
        <w:t xml:space="preserve"> Бюджетним кодексом України, відповідно до рішення </w:t>
      </w:r>
      <w:r w:rsidR="0030411A" w:rsidRPr="00285FC6">
        <w:rPr>
          <w:color w:val="000000"/>
          <w:sz w:val="28"/>
          <w:szCs w:val="28"/>
          <w:lang w:val="uk-UA"/>
        </w:rPr>
        <w:t xml:space="preserve">36 сесії </w:t>
      </w:r>
      <w:r w:rsidR="00041AC3" w:rsidRPr="00285FC6">
        <w:rPr>
          <w:color w:val="000000"/>
          <w:sz w:val="28"/>
          <w:szCs w:val="28"/>
          <w:lang w:val="uk-UA"/>
        </w:rPr>
        <w:t xml:space="preserve">міської ради </w:t>
      </w:r>
      <w:r w:rsidR="0030411A" w:rsidRPr="00285FC6">
        <w:rPr>
          <w:color w:val="000000"/>
          <w:sz w:val="28"/>
          <w:szCs w:val="28"/>
          <w:lang w:val="uk-UA"/>
        </w:rPr>
        <w:t>8 скликання від 03.10.2023</w:t>
      </w:r>
      <w:r w:rsidR="00041AC3" w:rsidRPr="00285FC6">
        <w:rPr>
          <w:color w:val="000000"/>
          <w:sz w:val="28"/>
          <w:szCs w:val="28"/>
          <w:lang w:val="uk-UA"/>
        </w:rPr>
        <w:t xml:space="preserve"> </w:t>
      </w:r>
      <w:r w:rsidR="0030411A" w:rsidRPr="00285FC6">
        <w:rPr>
          <w:color w:val="000000"/>
          <w:sz w:val="28"/>
          <w:szCs w:val="28"/>
          <w:lang w:val="uk-UA"/>
        </w:rPr>
        <w:t>№858 «Про затвердження Порядку</w:t>
      </w:r>
      <w:r w:rsidR="0030411A" w:rsidRPr="00DA048C">
        <w:rPr>
          <w:sz w:val="28"/>
          <w:szCs w:val="28"/>
          <w:lang w:val="uk-UA"/>
        </w:rPr>
        <w:t xml:space="preserve"> розроблення місцевих цільових програм, фінансування, моніторингу та звітності про їх виконання», </w:t>
      </w:r>
      <w:r w:rsidR="001E39F7" w:rsidRPr="00DA048C">
        <w:rPr>
          <w:sz w:val="28"/>
          <w:szCs w:val="28"/>
          <w:lang w:val="uk-UA"/>
        </w:rPr>
        <w:t xml:space="preserve">з метою </w:t>
      </w:r>
      <w:r w:rsidRPr="00DA048C">
        <w:rPr>
          <w:sz w:val="28"/>
          <w:szCs w:val="28"/>
          <w:lang w:val="uk-UA"/>
        </w:rPr>
        <w:t xml:space="preserve">забезпечення відкритості і прозорості у діяльності міської ради, її виконавчого органу та посадових осіб шляхом залучення </w:t>
      </w:r>
      <w:r w:rsidR="00455E4D">
        <w:rPr>
          <w:sz w:val="28"/>
          <w:szCs w:val="28"/>
          <w:lang w:val="uk-UA"/>
        </w:rPr>
        <w:t xml:space="preserve">медіа </w:t>
      </w:r>
      <w:r w:rsidRPr="00DA048C">
        <w:rPr>
          <w:sz w:val="28"/>
          <w:szCs w:val="28"/>
          <w:lang w:val="uk-UA"/>
        </w:rPr>
        <w:t>до висвітлення їх діяльності, сприяння безперешкодній реалізації конституційного права громадян на</w:t>
      </w:r>
      <w:r w:rsidR="00212188" w:rsidRPr="00DA048C">
        <w:rPr>
          <w:sz w:val="28"/>
          <w:szCs w:val="28"/>
          <w:lang w:val="uk-UA"/>
        </w:rPr>
        <w:t xml:space="preserve"> інформацію і свободу слова,</w:t>
      </w:r>
      <w:r w:rsidR="00455E4D">
        <w:rPr>
          <w:sz w:val="28"/>
          <w:szCs w:val="28"/>
          <w:lang w:val="uk-UA"/>
        </w:rPr>
        <w:t xml:space="preserve"> </w:t>
      </w:r>
      <w:r w:rsidR="00212188" w:rsidRPr="00DA048C">
        <w:rPr>
          <w:sz w:val="28"/>
          <w:szCs w:val="28"/>
          <w:lang w:val="uk-UA"/>
        </w:rPr>
        <w:t>-</w:t>
      </w:r>
    </w:p>
    <w:p w:rsidR="00212188" w:rsidRPr="00DA048C" w:rsidRDefault="00212188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                                          </w:t>
      </w:r>
    </w:p>
    <w:p w:rsidR="00212188" w:rsidRPr="00DA048C" w:rsidRDefault="001E39F7" w:rsidP="005D404F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 xml:space="preserve">міська рада </w:t>
      </w:r>
      <w:r w:rsidR="00212188" w:rsidRPr="00DA048C">
        <w:rPr>
          <w:b/>
          <w:sz w:val="28"/>
          <w:szCs w:val="28"/>
          <w:lang w:val="uk-UA"/>
        </w:rPr>
        <w:t>ВИРІШИЛА:</w:t>
      </w:r>
    </w:p>
    <w:p w:rsidR="00212188" w:rsidRPr="00DA048C" w:rsidRDefault="00212188" w:rsidP="00212188">
      <w:pPr>
        <w:jc w:val="both"/>
        <w:rPr>
          <w:b/>
          <w:sz w:val="16"/>
          <w:szCs w:val="16"/>
          <w:lang w:val="uk-UA"/>
        </w:rPr>
      </w:pPr>
    </w:p>
    <w:p w:rsidR="001336AD" w:rsidRPr="00DA048C" w:rsidRDefault="001336AD" w:rsidP="001E39F7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1.</w:t>
      </w:r>
      <w:r w:rsidR="001E39F7" w:rsidRPr="00DA048C">
        <w:rPr>
          <w:sz w:val="28"/>
          <w:szCs w:val="28"/>
          <w:lang w:val="uk-UA"/>
        </w:rPr>
        <w:t xml:space="preserve"> </w:t>
      </w:r>
      <w:r w:rsidRPr="00DA048C">
        <w:rPr>
          <w:sz w:val="28"/>
          <w:szCs w:val="28"/>
          <w:lang w:val="uk-UA"/>
        </w:rPr>
        <w:t xml:space="preserve">Затвердити </w:t>
      </w:r>
      <w:r w:rsidR="00FC5D5D" w:rsidRPr="00DA048C">
        <w:rPr>
          <w:sz w:val="28"/>
          <w:szCs w:val="28"/>
          <w:lang w:val="uk-UA"/>
        </w:rPr>
        <w:t>П</w:t>
      </w:r>
      <w:r w:rsidRPr="00DA048C">
        <w:rPr>
          <w:sz w:val="28"/>
          <w:szCs w:val="28"/>
          <w:lang w:val="uk-UA"/>
        </w:rPr>
        <w:t>рограму висвітлення діяльності Могилів-Подільської міської</w:t>
      </w:r>
      <w:r w:rsidR="00545CFA" w:rsidRPr="00DA048C">
        <w:rPr>
          <w:sz w:val="28"/>
          <w:szCs w:val="28"/>
          <w:lang w:val="uk-UA"/>
        </w:rPr>
        <w:t xml:space="preserve"> </w:t>
      </w:r>
      <w:r w:rsidRPr="00DA048C">
        <w:rPr>
          <w:sz w:val="28"/>
          <w:szCs w:val="28"/>
          <w:lang w:val="uk-UA"/>
        </w:rPr>
        <w:t xml:space="preserve">ради </w:t>
      </w:r>
      <w:r w:rsidR="00B057D8" w:rsidRPr="00DA048C">
        <w:rPr>
          <w:sz w:val="28"/>
          <w:szCs w:val="28"/>
          <w:lang w:val="uk-UA"/>
        </w:rPr>
        <w:t>Могилів-Подільського району Вінницької області</w:t>
      </w:r>
      <w:r w:rsidR="00B057D8" w:rsidRPr="00DA048C">
        <w:rPr>
          <w:b/>
          <w:sz w:val="28"/>
          <w:szCs w:val="28"/>
          <w:lang w:val="uk-UA"/>
        </w:rPr>
        <w:t xml:space="preserve"> </w:t>
      </w:r>
      <w:r w:rsidR="00F97532" w:rsidRPr="00DA048C">
        <w:rPr>
          <w:sz w:val="28"/>
          <w:szCs w:val="28"/>
          <w:lang w:val="uk-UA"/>
        </w:rPr>
        <w:t>на 202</w:t>
      </w:r>
      <w:r w:rsidR="00D66E50" w:rsidRPr="00DA048C">
        <w:rPr>
          <w:sz w:val="28"/>
          <w:szCs w:val="28"/>
          <w:lang w:val="uk-UA"/>
        </w:rPr>
        <w:t>5</w:t>
      </w:r>
      <w:r w:rsidR="00455E4D">
        <w:rPr>
          <w:sz w:val="28"/>
          <w:szCs w:val="28"/>
          <w:lang w:val="uk-UA"/>
        </w:rPr>
        <w:t>-</w:t>
      </w:r>
      <w:r w:rsidR="00EB5D1A" w:rsidRPr="00DA048C">
        <w:rPr>
          <w:sz w:val="28"/>
          <w:szCs w:val="28"/>
          <w:lang w:val="uk-UA"/>
        </w:rPr>
        <w:t>202</w:t>
      </w:r>
      <w:r w:rsidR="00D66E50" w:rsidRPr="00DA048C">
        <w:rPr>
          <w:sz w:val="28"/>
          <w:szCs w:val="28"/>
          <w:lang w:val="uk-UA"/>
        </w:rPr>
        <w:t>7</w:t>
      </w:r>
      <w:r w:rsidR="00EB5D1A" w:rsidRPr="00DA048C">
        <w:rPr>
          <w:sz w:val="28"/>
          <w:szCs w:val="28"/>
          <w:lang w:val="uk-UA"/>
        </w:rPr>
        <w:t xml:space="preserve"> роки </w:t>
      </w:r>
      <w:r w:rsidR="00C61A18" w:rsidRPr="00DA048C">
        <w:rPr>
          <w:sz w:val="28"/>
          <w:szCs w:val="28"/>
          <w:lang w:val="uk-UA"/>
        </w:rPr>
        <w:t>згідно з додатком</w:t>
      </w:r>
      <w:r w:rsidR="00092424" w:rsidRPr="00DA048C">
        <w:rPr>
          <w:sz w:val="28"/>
          <w:szCs w:val="28"/>
          <w:lang w:val="uk-UA"/>
        </w:rPr>
        <w:t>, що додається</w:t>
      </w:r>
      <w:r w:rsidRPr="00DA048C">
        <w:rPr>
          <w:sz w:val="28"/>
          <w:szCs w:val="28"/>
          <w:lang w:val="uk-UA"/>
        </w:rPr>
        <w:t>.</w:t>
      </w:r>
    </w:p>
    <w:p w:rsidR="00203D4B" w:rsidRPr="00DA048C" w:rsidRDefault="00880B54" w:rsidP="001E39F7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2</w:t>
      </w:r>
      <w:r w:rsidR="001336AD" w:rsidRPr="00DA048C">
        <w:rPr>
          <w:b/>
          <w:sz w:val="28"/>
          <w:szCs w:val="28"/>
          <w:lang w:val="uk-UA"/>
        </w:rPr>
        <w:t>.</w:t>
      </w:r>
      <w:r w:rsidR="001336AD" w:rsidRPr="00DA048C">
        <w:rPr>
          <w:sz w:val="28"/>
          <w:szCs w:val="28"/>
          <w:lang w:val="uk-UA"/>
        </w:rPr>
        <w:t xml:space="preserve"> Фінансово</w:t>
      </w:r>
      <w:r w:rsidR="00F84443" w:rsidRPr="00DA048C">
        <w:rPr>
          <w:sz w:val="28"/>
          <w:szCs w:val="28"/>
          <w:lang w:val="uk-UA"/>
        </w:rPr>
        <w:t>-економічному</w:t>
      </w:r>
      <w:r w:rsidR="001336AD" w:rsidRPr="00DA048C">
        <w:rPr>
          <w:sz w:val="28"/>
          <w:szCs w:val="28"/>
          <w:lang w:val="uk-UA"/>
        </w:rPr>
        <w:t xml:space="preserve"> управлінню міської ради (</w:t>
      </w:r>
      <w:r w:rsidRPr="00DA048C">
        <w:rPr>
          <w:sz w:val="28"/>
          <w:szCs w:val="28"/>
          <w:lang w:val="uk-UA"/>
        </w:rPr>
        <w:t>Власюк М.В.</w:t>
      </w:r>
      <w:r w:rsidR="00610710" w:rsidRPr="00DA048C">
        <w:rPr>
          <w:sz w:val="28"/>
          <w:szCs w:val="28"/>
          <w:lang w:val="uk-UA"/>
        </w:rPr>
        <w:t xml:space="preserve">) </w:t>
      </w:r>
      <w:r w:rsidR="00C61A18" w:rsidRPr="00DA048C">
        <w:rPr>
          <w:sz w:val="28"/>
          <w:szCs w:val="28"/>
          <w:lang w:val="uk-UA"/>
        </w:rPr>
        <w:t>забезпечити фінансування даної П</w:t>
      </w:r>
      <w:r w:rsidR="001336AD" w:rsidRPr="00DA048C">
        <w:rPr>
          <w:sz w:val="28"/>
          <w:szCs w:val="28"/>
          <w:lang w:val="uk-UA"/>
        </w:rPr>
        <w:t>рограми</w:t>
      </w:r>
      <w:r w:rsidR="00FC5D5D" w:rsidRPr="00DA048C">
        <w:rPr>
          <w:sz w:val="28"/>
          <w:szCs w:val="28"/>
          <w:lang w:val="uk-UA"/>
        </w:rPr>
        <w:t xml:space="preserve"> в межах затверджених бюджетних призначень</w:t>
      </w:r>
      <w:r w:rsidR="001336AD" w:rsidRPr="00DA048C">
        <w:rPr>
          <w:sz w:val="28"/>
          <w:szCs w:val="28"/>
          <w:lang w:val="uk-UA"/>
        </w:rPr>
        <w:t>.</w:t>
      </w:r>
    </w:p>
    <w:p w:rsidR="00455E4D" w:rsidRDefault="00880B54" w:rsidP="00455E4D">
      <w:pPr>
        <w:ind w:firstLine="360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 xml:space="preserve">     3</w:t>
      </w:r>
      <w:r w:rsidR="000D7749" w:rsidRPr="00DA048C">
        <w:rPr>
          <w:b/>
          <w:sz w:val="28"/>
          <w:szCs w:val="28"/>
          <w:lang w:val="uk-UA"/>
        </w:rPr>
        <w:t>.</w:t>
      </w:r>
      <w:r w:rsidR="000D7749" w:rsidRPr="00DA048C">
        <w:rPr>
          <w:sz w:val="28"/>
          <w:szCs w:val="28"/>
          <w:lang w:val="uk-UA"/>
        </w:rPr>
        <w:t xml:space="preserve"> </w:t>
      </w:r>
      <w:r w:rsidR="00203D4B" w:rsidRPr="00DA048C">
        <w:rPr>
          <w:sz w:val="28"/>
          <w:szCs w:val="28"/>
          <w:lang w:val="uk-UA"/>
        </w:rPr>
        <w:t xml:space="preserve">Контроль за виконанням даного рішення покласти на заступника міського голови з питань діяльності </w:t>
      </w:r>
      <w:r w:rsidR="001E39F7" w:rsidRPr="00DA048C">
        <w:rPr>
          <w:sz w:val="28"/>
          <w:szCs w:val="28"/>
          <w:lang w:val="uk-UA"/>
        </w:rPr>
        <w:t xml:space="preserve">виконавчих органів Слободянюка </w:t>
      </w:r>
      <w:r w:rsidR="00203D4B" w:rsidRPr="00DA048C">
        <w:rPr>
          <w:sz w:val="28"/>
          <w:szCs w:val="28"/>
          <w:lang w:val="uk-UA"/>
        </w:rPr>
        <w:t xml:space="preserve">М.В. </w:t>
      </w:r>
    </w:p>
    <w:p w:rsidR="00203D4B" w:rsidRPr="00DA048C" w:rsidRDefault="00203D4B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>та на постійн</w:t>
      </w:r>
      <w:r w:rsidR="00105428">
        <w:rPr>
          <w:sz w:val="28"/>
          <w:szCs w:val="28"/>
          <w:lang w:val="uk-UA"/>
        </w:rPr>
        <w:t>і</w:t>
      </w:r>
      <w:r w:rsidRPr="00DA048C">
        <w:rPr>
          <w:sz w:val="28"/>
          <w:szCs w:val="28"/>
          <w:lang w:val="uk-UA"/>
        </w:rPr>
        <w:t xml:space="preserve"> комісі</w:t>
      </w:r>
      <w:r w:rsidR="00105428">
        <w:rPr>
          <w:sz w:val="28"/>
          <w:szCs w:val="28"/>
          <w:lang w:val="uk-UA"/>
        </w:rPr>
        <w:t>ї</w:t>
      </w:r>
      <w:r w:rsidR="001E39F7" w:rsidRPr="00DA048C">
        <w:rPr>
          <w:sz w:val="28"/>
          <w:szCs w:val="28"/>
          <w:lang w:val="uk-UA"/>
        </w:rPr>
        <w:t xml:space="preserve"> міської ради</w:t>
      </w:r>
      <w:r w:rsidRPr="00DA048C">
        <w:rPr>
          <w:sz w:val="28"/>
          <w:szCs w:val="28"/>
          <w:lang w:val="uk-UA"/>
        </w:rPr>
        <w:t xml:space="preserve"> з питань фінансів, бюджету, планування, соціально-економічного розвитку, інвестицій та міжнародного</w:t>
      </w:r>
      <w:r w:rsidR="00477B99">
        <w:rPr>
          <w:sz w:val="28"/>
          <w:szCs w:val="28"/>
          <w:lang w:val="uk-UA"/>
        </w:rPr>
        <w:t xml:space="preserve"> співробітництва (Трейбич Е.А.)</w:t>
      </w:r>
      <w:r w:rsidR="00105428">
        <w:rPr>
          <w:sz w:val="28"/>
          <w:szCs w:val="28"/>
          <w:lang w:val="uk-UA"/>
        </w:rPr>
        <w:t xml:space="preserve">, з </w:t>
      </w:r>
      <w:r w:rsidR="00477B99">
        <w:rPr>
          <w:sz w:val="28"/>
          <w:szCs w:val="28"/>
          <w:lang w:val="uk-UA"/>
        </w:rPr>
        <w:t>гуманітарних питань</w:t>
      </w:r>
      <w:r w:rsidR="00455E4D">
        <w:rPr>
          <w:sz w:val="28"/>
          <w:szCs w:val="28"/>
          <w:lang w:val="uk-UA"/>
        </w:rPr>
        <w:t xml:space="preserve"> </w:t>
      </w:r>
      <w:r w:rsidR="00477B99">
        <w:rPr>
          <w:sz w:val="28"/>
          <w:szCs w:val="28"/>
          <w:lang w:val="uk-UA"/>
        </w:rPr>
        <w:t>(Стах Н.М.).</w:t>
      </w:r>
    </w:p>
    <w:p w:rsidR="001E39F7" w:rsidRPr="00DA048C" w:rsidRDefault="001E39F7" w:rsidP="00455E4D">
      <w:pPr>
        <w:ind w:firstLine="360"/>
        <w:rPr>
          <w:sz w:val="28"/>
          <w:szCs w:val="28"/>
          <w:lang w:val="uk-UA"/>
        </w:rPr>
      </w:pPr>
    </w:p>
    <w:p w:rsidR="001E39F7" w:rsidRPr="00DA048C" w:rsidRDefault="001E39F7" w:rsidP="001E39F7">
      <w:pPr>
        <w:ind w:firstLine="360"/>
        <w:rPr>
          <w:sz w:val="28"/>
          <w:szCs w:val="28"/>
          <w:lang w:val="uk-UA"/>
        </w:rPr>
      </w:pPr>
    </w:p>
    <w:p w:rsidR="001336AD" w:rsidRPr="00DA048C" w:rsidRDefault="001336AD" w:rsidP="00203D4B">
      <w:pPr>
        <w:rPr>
          <w:lang w:val="uk-UA"/>
        </w:rPr>
      </w:pPr>
    </w:p>
    <w:p w:rsidR="00D66E50" w:rsidRPr="00455E4D" w:rsidRDefault="00455E4D" w:rsidP="00D66E50">
      <w:pPr>
        <w:pStyle w:val="a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</w:t>
      </w:r>
      <w:r w:rsidR="00E97B2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</w:t>
      </w:r>
      <w:r w:rsidR="00D66E50" w:rsidRPr="00455E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Міський голова                                                </w:t>
      </w:r>
      <w:r w:rsidR="00477B99" w:rsidRPr="00455E4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</w:t>
      </w:r>
      <w:r w:rsidR="00D66E50" w:rsidRPr="00455E4D">
        <w:rPr>
          <w:rFonts w:ascii="Times New Roman" w:eastAsia="Times New Roman" w:hAnsi="Times New Roman"/>
          <w:bCs/>
          <w:sz w:val="27"/>
          <w:szCs w:val="27"/>
          <w:lang w:val="uk-UA" w:eastAsia="ru-RU"/>
        </w:rPr>
        <w:t>Геннадій ГЛУХМАНЮК</w:t>
      </w:r>
    </w:p>
    <w:p w:rsidR="00D66E50" w:rsidRPr="00455E4D" w:rsidRDefault="00D66E50" w:rsidP="00D66E50">
      <w:pPr>
        <w:rPr>
          <w:bCs/>
          <w:lang w:val="uk-UA" w:eastAsia="uk-UA"/>
        </w:rPr>
      </w:pPr>
    </w:p>
    <w:p w:rsidR="00D66E50" w:rsidRPr="00DA048C" w:rsidRDefault="00D66E50" w:rsidP="00D66E50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6E50" w:rsidRDefault="00D66E50" w:rsidP="001E39F7">
      <w:pPr>
        <w:rPr>
          <w:sz w:val="28"/>
          <w:szCs w:val="28"/>
          <w:lang w:val="uk-UA"/>
        </w:rPr>
      </w:pPr>
    </w:p>
    <w:p w:rsidR="00455E4D" w:rsidRDefault="00455E4D" w:rsidP="001E39F7">
      <w:pPr>
        <w:rPr>
          <w:sz w:val="28"/>
          <w:szCs w:val="28"/>
          <w:lang w:val="uk-UA"/>
        </w:rPr>
      </w:pPr>
    </w:p>
    <w:p w:rsidR="00E97B2B" w:rsidRDefault="00E97B2B" w:rsidP="001E39F7">
      <w:pPr>
        <w:rPr>
          <w:sz w:val="28"/>
          <w:szCs w:val="28"/>
          <w:lang w:val="uk-UA"/>
        </w:rPr>
      </w:pPr>
    </w:p>
    <w:p w:rsidR="00455E4D" w:rsidRPr="00DA048C" w:rsidRDefault="00455E4D" w:rsidP="001E39F7">
      <w:pPr>
        <w:rPr>
          <w:sz w:val="28"/>
          <w:szCs w:val="28"/>
          <w:lang w:val="uk-UA"/>
        </w:rPr>
      </w:pPr>
    </w:p>
    <w:p w:rsidR="001E39F7" w:rsidRPr="00DA048C" w:rsidRDefault="00D31F0D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455E4D">
        <w:rPr>
          <w:sz w:val="28"/>
          <w:szCs w:val="28"/>
          <w:lang w:val="uk-UA"/>
        </w:rPr>
        <w:t xml:space="preserve">              </w:t>
      </w:r>
      <w:r w:rsidR="00734B3C" w:rsidRPr="00DA048C">
        <w:rPr>
          <w:sz w:val="28"/>
          <w:szCs w:val="28"/>
          <w:lang w:val="uk-UA"/>
        </w:rPr>
        <w:t>Додаток</w:t>
      </w:r>
    </w:p>
    <w:p w:rsidR="001E39F7" w:rsidRPr="00DA048C" w:rsidRDefault="001E39F7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="00455E4D">
        <w:rPr>
          <w:sz w:val="28"/>
          <w:szCs w:val="28"/>
          <w:lang w:val="uk-UA"/>
        </w:rPr>
        <w:t xml:space="preserve">      </w:t>
      </w:r>
      <w:r w:rsidRPr="00DA048C">
        <w:rPr>
          <w:sz w:val="28"/>
          <w:szCs w:val="28"/>
          <w:lang w:val="uk-UA"/>
        </w:rPr>
        <w:t>до рішення</w:t>
      </w:r>
      <w:r w:rsidR="00455E4D">
        <w:rPr>
          <w:sz w:val="28"/>
          <w:szCs w:val="28"/>
          <w:lang w:val="uk-UA"/>
        </w:rPr>
        <w:t xml:space="preserve"> 44 </w:t>
      </w:r>
      <w:r w:rsidRPr="00DA048C">
        <w:rPr>
          <w:sz w:val="28"/>
          <w:szCs w:val="28"/>
          <w:lang w:val="uk-UA"/>
        </w:rPr>
        <w:t>сесії</w:t>
      </w:r>
    </w:p>
    <w:p w:rsidR="001E39F7" w:rsidRPr="00DA048C" w:rsidRDefault="001E39F7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455E4D">
        <w:rPr>
          <w:sz w:val="28"/>
          <w:szCs w:val="28"/>
          <w:lang w:val="uk-UA"/>
        </w:rPr>
        <w:t xml:space="preserve">  </w:t>
      </w:r>
      <w:r w:rsidRPr="00DA048C">
        <w:rPr>
          <w:sz w:val="28"/>
          <w:szCs w:val="28"/>
          <w:lang w:val="uk-UA"/>
        </w:rPr>
        <w:t>міської ради 8 скликання</w:t>
      </w:r>
    </w:p>
    <w:p w:rsidR="00CA7487" w:rsidRPr="00455E4D" w:rsidRDefault="001E39F7" w:rsidP="00455E4D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455E4D">
        <w:rPr>
          <w:sz w:val="28"/>
          <w:szCs w:val="28"/>
          <w:lang w:val="uk-UA"/>
        </w:rPr>
        <w:t xml:space="preserve">  </w:t>
      </w:r>
      <w:r w:rsidRPr="00DA048C">
        <w:rPr>
          <w:sz w:val="28"/>
          <w:szCs w:val="28"/>
          <w:lang w:val="uk-UA"/>
        </w:rPr>
        <w:t xml:space="preserve">від </w:t>
      </w:r>
      <w:r w:rsidR="00455E4D">
        <w:rPr>
          <w:sz w:val="28"/>
          <w:szCs w:val="28"/>
          <w:lang w:val="uk-UA"/>
        </w:rPr>
        <w:t>08 липня</w:t>
      </w:r>
      <w:r w:rsidR="00D66E50" w:rsidRPr="00DA048C">
        <w:rPr>
          <w:sz w:val="28"/>
          <w:szCs w:val="28"/>
          <w:lang w:val="uk-UA"/>
        </w:rPr>
        <w:t xml:space="preserve"> 2024</w:t>
      </w:r>
      <w:r w:rsidRPr="00DA048C">
        <w:rPr>
          <w:sz w:val="28"/>
          <w:szCs w:val="28"/>
          <w:lang w:val="uk-UA"/>
        </w:rPr>
        <w:t xml:space="preserve"> року №</w:t>
      </w:r>
      <w:r w:rsidR="00455E4D">
        <w:rPr>
          <w:sz w:val="28"/>
          <w:szCs w:val="28"/>
          <w:lang w:val="uk-UA"/>
        </w:rPr>
        <w:t>1113</w:t>
      </w:r>
    </w:p>
    <w:p w:rsidR="00A6433F" w:rsidRPr="00DA048C" w:rsidRDefault="00A6433F" w:rsidP="00CA7487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CA7487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CA7487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CA7487">
      <w:pPr>
        <w:jc w:val="center"/>
        <w:rPr>
          <w:b/>
          <w:sz w:val="28"/>
          <w:szCs w:val="28"/>
          <w:lang w:val="uk-UA"/>
        </w:rPr>
      </w:pPr>
    </w:p>
    <w:p w:rsidR="00455E4D" w:rsidRDefault="00455E4D" w:rsidP="00455E4D">
      <w:pPr>
        <w:rPr>
          <w:b/>
          <w:sz w:val="28"/>
          <w:szCs w:val="28"/>
          <w:lang w:val="uk-UA"/>
        </w:rPr>
      </w:pPr>
    </w:p>
    <w:p w:rsidR="00E97B2B" w:rsidRPr="00DA048C" w:rsidRDefault="00E97B2B" w:rsidP="00455E4D">
      <w:pPr>
        <w:rPr>
          <w:b/>
          <w:sz w:val="28"/>
          <w:szCs w:val="28"/>
          <w:lang w:val="uk-UA"/>
        </w:rPr>
      </w:pPr>
    </w:p>
    <w:p w:rsidR="00734B3C" w:rsidRPr="00DA048C" w:rsidRDefault="00734B3C" w:rsidP="00CA7487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CA7487">
      <w:pPr>
        <w:jc w:val="center"/>
        <w:rPr>
          <w:b/>
          <w:sz w:val="28"/>
          <w:szCs w:val="28"/>
          <w:lang w:val="uk-UA"/>
        </w:rPr>
      </w:pPr>
    </w:p>
    <w:p w:rsidR="00CA7487" w:rsidRPr="00DA048C" w:rsidRDefault="00D31F0D" w:rsidP="009267BC">
      <w:pPr>
        <w:jc w:val="center"/>
        <w:rPr>
          <w:b/>
          <w:sz w:val="32"/>
          <w:szCs w:val="32"/>
          <w:lang w:val="uk-UA"/>
        </w:rPr>
      </w:pPr>
      <w:r w:rsidRPr="00DA048C">
        <w:rPr>
          <w:b/>
          <w:sz w:val="32"/>
          <w:szCs w:val="32"/>
          <w:lang w:val="uk-UA"/>
        </w:rPr>
        <w:t>Програма</w:t>
      </w:r>
    </w:p>
    <w:p w:rsidR="00B057D8" w:rsidRPr="00DA048C" w:rsidRDefault="00BE4CAB" w:rsidP="00370DD4">
      <w:pPr>
        <w:jc w:val="center"/>
        <w:rPr>
          <w:b/>
          <w:sz w:val="32"/>
          <w:szCs w:val="32"/>
          <w:lang w:val="uk-UA"/>
        </w:rPr>
      </w:pPr>
      <w:r w:rsidRPr="00DA048C">
        <w:rPr>
          <w:b/>
          <w:sz w:val="32"/>
          <w:szCs w:val="32"/>
          <w:lang w:val="uk-UA"/>
        </w:rPr>
        <w:t xml:space="preserve">висвітлення діяльності Могилів-Подільської міської ради </w:t>
      </w:r>
      <w:r w:rsidRPr="00DA048C">
        <w:rPr>
          <w:b/>
          <w:sz w:val="32"/>
          <w:szCs w:val="32"/>
          <w:lang w:val="uk-UA"/>
        </w:rPr>
        <w:br/>
      </w:r>
      <w:r w:rsidR="00B057D8" w:rsidRPr="00DA048C">
        <w:rPr>
          <w:b/>
          <w:sz w:val="32"/>
          <w:szCs w:val="32"/>
          <w:lang w:val="uk-UA"/>
        </w:rPr>
        <w:t xml:space="preserve">Могилів-Подільського району Вінницької області </w:t>
      </w:r>
    </w:p>
    <w:p w:rsidR="00370DD4" w:rsidRPr="00DA048C" w:rsidRDefault="00370DD4" w:rsidP="00370DD4">
      <w:pPr>
        <w:jc w:val="center"/>
        <w:rPr>
          <w:b/>
          <w:sz w:val="32"/>
          <w:szCs w:val="32"/>
          <w:lang w:val="uk-UA"/>
        </w:rPr>
      </w:pPr>
      <w:r w:rsidRPr="00DA048C">
        <w:rPr>
          <w:b/>
          <w:sz w:val="32"/>
          <w:szCs w:val="32"/>
          <w:lang w:val="uk-UA"/>
        </w:rPr>
        <w:t xml:space="preserve">на </w:t>
      </w:r>
      <w:r w:rsidR="00EB5D1A" w:rsidRPr="00DA048C">
        <w:rPr>
          <w:b/>
          <w:sz w:val="32"/>
          <w:szCs w:val="32"/>
          <w:lang w:val="uk-UA"/>
        </w:rPr>
        <w:t>202</w:t>
      </w:r>
      <w:r w:rsidR="00D66E50" w:rsidRPr="00DA048C">
        <w:rPr>
          <w:b/>
          <w:sz w:val="32"/>
          <w:szCs w:val="32"/>
          <w:lang w:val="uk-UA"/>
        </w:rPr>
        <w:t>5</w:t>
      </w:r>
      <w:r w:rsidR="00EB5D1A" w:rsidRPr="00DA048C">
        <w:rPr>
          <w:b/>
          <w:sz w:val="32"/>
          <w:szCs w:val="32"/>
          <w:lang w:val="uk-UA"/>
        </w:rPr>
        <w:t>-202</w:t>
      </w:r>
      <w:r w:rsidR="00D66E50" w:rsidRPr="00DA048C">
        <w:rPr>
          <w:b/>
          <w:sz w:val="32"/>
          <w:szCs w:val="32"/>
          <w:lang w:val="uk-UA"/>
        </w:rPr>
        <w:t>7</w:t>
      </w:r>
      <w:r w:rsidR="00EB5D1A" w:rsidRPr="00DA048C">
        <w:rPr>
          <w:b/>
          <w:sz w:val="32"/>
          <w:szCs w:val="32"/>
          <w:lang w:val="uk-UA"/>
        </w:rPr>
        <w:t xml:space="preserve"> роки</w:t>
      </w:r>
    </w:p>
    <w:p w:rsidR="0068470D" w:rsidRPr="00DA048C" w:rsidRDefault="0068470D" w:rsidP="00370DD4">
      <w:pPr>
        <w:jc w:val="center"/>
        <w:rPr>
          <w:b/>
          <w:sz w:val="32"/>
          <w:szCs w:val="32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734B3C" w:rsidRPr="00DA048C" w:rsidRDefault="00734B3C" w:rsidP="0068470D">
      <w:pPr>
        <w:jc w:val="center"/>
        <w:rPr>
          <w:b/>
          <w:sz w:val="28"/>
          <w:szCs w:val="28"/>
          <w:lang w:val="uk-UA"/>
        </w:rPr>
      </w:pPr>
    </w:p>
    <w:p w:rsidR="00DA048C" w:rsidRDefault="00DA048C" w:rsidP="0068470D">
      <w:pPr>
        <w:jc w:val="center"/>
        <w:rPr>
          <w:b/>
          <w:sz w:val="28"/>
          <w:szCs w:val="28"/>
          <w:lang w:val="uk-UA"/>
        </w:rPr>
      </w:pPr>
    </w:p>
    <w:p w:rsidR="00455E4D" w:rsidRDefault="00455E4D" w:rsidP="0068470D">
      <w:pPr>
        <w:jc w:val="center"/>
        <w:rPr>
          <w:b/>
          <w:sz w:val="28"/>
          <w:szCs w:val="28"/>
          <w:lang w:val="uk-UA"/>
        </w:rPr>
      </w:pPr>
    </w:p>
    <w:p w:rsidR="00AC04A0" w:rsidRPr="00DA048C" w:rsidRDefault="00AC04A0" w:rsidP="0068470D">
      <w:pPr>
        <w:jc w:val="center"/>
        <w:rPr>
          <w:b/>
          <w:sz w:val="28"/>
          <w:szCs w:val="28"/>
          <w:lang w:val="uk-UA"/>
        </w:rPr>
      </w:pPr>
    </w:p>
    <w:p w:rsidR="00DA048C" w:rsidRDefault="00DA048C" w:rsidP="0068470D">
      <w:pPr>
        <w:jc w:val="center"/>
        <w:rPr>
          <w:b/>
          <w:sz w:val="28"/>
          <w:szCs w:val="28"/>
          <w:lang w:val="uk-UA"/>
        </w:rPr>
      </w:pPr>
    </w:p>
    <w:p w:rsidR="00E97B2B" w:rsidRPr="00DA048C" w:rsidRDefault="00E97B2B" w:rsidP="0068470D">
      <w:pPr>
        <w:jc w:val="center"/>
        <w:rPr>
          <w:b/>
          <w:sz w:val="28"/>
          <w:szCs w:val="28"/>
          <w:lang w:val="uk-UA"/>
        </w:rPr>
      </w:pPr>
    </w:p>
    <w:p w:rsidR="00477B99" w:rsidRPr="00455E4D" w:rsidRDefault="00477B99" w:rsidP="00477B99">
      <w:pPr>
        <w:jc w:val="center"/>
        <w:rPr>
          <w:bCs/>
          <w:sz w:val="28"/>
          <w:szCs w:val="28"/>
          <w:lang w:val="uk-UA"/>
        </w:rPr>
      </w:pPr>
      <w:r w:rsidRPr="00455E4D">
        <w:rPr>
          <w:bCs/>
          <w:sz w:val="28"/>
          <w:szCs w:val="28"/>
          <w:lang w:val="uk-UA"/>
        </w:rPr>
        <w:t>м.</w:t>
      </w:r>
      <w:r w:rsidR="00455E4D" w:rsidRPr="00455E4D">
        <w:rPr>
          <w:bCs/>
          <w:sz w:val="28"/>
          <w:szCs w:val="28"/>
          <w:lang w:val="uk-UA"/>
        </w:rPr>
        <w:t xml:space="preserve"> </w:t>
      </w:r>
      <w:r w:rsidRPr="00455E4D">
        <w:rPr>
          <w:bCs/>
          <w:sz w:val="28"/>
          <w:szCs w:val="28"/>
          <w:lang w:val="uk-UA"/>
        </w:rPr>
        <w:t xml:space="preserve">Могилів-Подільський </w:t>
      </w:r>
    </w:p>
    <w:p w:rsidR="00477B99" w:rsidRPr="00455E4D" w:rsidRDefault="00477B99" w:rsidP="00477B99">
      <w:pPr>
        <w:jc w:val="center"/>
        <w:rPr>
          <w:bCs/>
          <w:sz w:val="28"/>
          <w:szCs w:val="28"/>
          <w:lang w:val="uk-UA"/>
        </w:rPr>
      </w:pPr>
      <w:r w:rsidRPr="00455E4D">
        <w:rPr>
          <w:bCs/>
          <w:sz w:val="28"/>
          <w:szCs w:val="28"/>
          <w:lang w:val="uk-UA"/>
        </w:rPr>
        <w:t>2024</w:t>
      </w:r>
    </w:p>
    <w:p w:rsidR="00477B99" w:rsidRDefault="00477B99" w:rsidP="00734B3C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E97B2B" w:rsidRDefault="00E97B2B" w:rsidP="00734B3C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455E4D" w:rsidRDefault="00455E4D" w:rsidP="00734B3C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734B3C" w:rsidRDefault="00E66BCC" w:rsidP="00E97B2B">
      <w:pPr>
        <w:jc w:val="center"/>
        <w:rPr>
          <w:b/>
          <w:bCs/>
          <w:sz w:val="28"/>
          <w:szCs w:val="28"/>
        </w:rPr>
      </w:pPr>
      <w:r w:rsidRPr="00DA048C">
        <w:rPr>
          <w:b/>
          <w:bCs/>
          <w:sz w:val="28"/>
          <w:szCs w:val="28"/>
          <w:lang w:val="uk-UA"/>
        </w:rPr>
        <w:t>1.</w:t>
      </w:r>
      <w:r w:rsidR="00E97B2B">
        <w:rPr>
          <w:b/>
          <w:bCs/>
          <w:sz w:val="28"/>
          <w:szCs w:val="28"/>
          <w:lang w:val="uk-UA"/>
        </w:rPr>
        <w:t xml:space="preserve"> </w:t>
      </w:r>
      <w:r w:rsidR="00734B3C" w:rsidRPr="00DA048C">
        <w:rPr>
          <w:b/>
          <w:bCs/>
          <w:sz w:val="28"/>
          <w:szCs w:val="28"/>
        </w:rPr>
        <w:t>ПАСПОРТ</w:t>
      </w:r>
    </w:p>
    <w:p w:rsidR="00455E4D" w:rsidRPr="00DA048C" w:rsidRDefault="00455E4D" w:rsidP="00E97B2B">
      <w:pPr>
        <w:jc w:val="center"/>
        <w:rPr>
          <w:b/>
          <w:bCs/>
          <w:sz w:val="28"/>
          <w:szCs w:val="28"/>
        </w:rPr>
      </w:pPr>
    </w:p>
    <w:p w:rsidR="00734B3C" w:rsidRPr="00DA048C" w:rsidRDefault="00734B3C" w:rsidP="00E97B2B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Програм</w:t>
      </w:r>
      <w:r w:rsidR="00455E4D">
        <w:rPr>
          <w:b/>
          <w:sz w:val="28"/>
          <w:szCs w:val="28"/>
          <w:lang w:val="uk-UA"/>
        </w:rPr>
        <w:t>а</w:t>
      </w:r>
      <w:r w:rsidRPr="00DA048C">
        <w:rPr>
          <w:b/>
          <w:sz w:val="28"/>
          <w:szCs w:val="28"/>
          <w:lang w:val="uk-UA"/>
        </w:rPr>
        <w:t xml:space="preserve"> висвітлення діяльності Могилів-Подільської міської ради Могилів-Подільського району Вінницької області</w:t>
      </w:r>
    </w:p>
    <w:p w:rsidR="00734B3C" w:rsidRDefault="00734B3C" w:rsidP="00E97B2B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на 2025-2027 роки</w:t>
      </w:r>
    </w:p>
    <w:p w:rsidR="00455E4D" w:rsidRPr="00DA048C" w:rsidRDefault="00455E4D" w:rsidP="00734B3C">
      <w:pPr>
        <w:jc w:val="center"/>
        <w:rPr>
          <w:b/>
          <w:sz w:val="28"/>
          <w:szCs w:val="28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670"/>
      </w:tblGrid>
      <w:tr w:rsidR="00734B3C" w:rsidRPr="00455E4D" w:rsidTr="00E97B2B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734B3C" w:rsidP="00455E4D">
            <w:pPr>
              <w:rPr>
                <w:bCs/>
                <w:sz w:val="28"/>
                <w:szCs w:val="28"/>
                <w:lang w:val="uk-UA"/>
              </w:rPr>
            </w:pPr>
            <w:r w:rsidRPr="00455E4D">
              <w:rPr>
                <w:bCs/>
                <w:sz w:val="28"/>
                <w:szCs w:val="28"/>
                <w:lang w:val="uk-UA"/>
              </w:rPr>
              <w:t xml:space="preserve">Управління культури та інформаційної діяльності міської ради </w:t>
            </w:r>
          </w:p>
        </w:tc>
      </w:tr>
      <w:tr w:rsidR="00734B3C" w:rsidRPr="00455E4D" w:rsidTr="00E97B2B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477B99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2</w:t>
            </w:r>
            <w:r w:rsidR="00734B3C" w:rsidRPr="00455E4D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734B3C" w:rsidP="00455E4D">
            <w:pPr>
              <w:rPr>
                <w:bCs/>
                <w:sz w:val="28"/>
                <w:szCs w:val="28"/>
                <w:lang w:val="uk-UA"/>
              </w:rPr>
            </w:pPr>
            <w:r w:rsidRPr="00455E4D">
              <w:rPr>
                <w:bCs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</w:tr>
      <w:tr w:rsidR="00734B3C" w:rsidRPr="00455E4D" w:rsidTr="00E97B2B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-</w:t>
            </w:r>
          </w:p>
        </w:tc>
      </w:tr>
      <w:tr w:rsidR="00734B3C" w:rsidRPr="00455E4D" w:rsidTr="00E97B2B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bCs/>
                <w:sz w:val="28"/>
                <w:szCs w:val="28"/>
                <w:lang w:val="uk-UA"/>
              </w:rPr>
              <w:t>Управління культури та інформаційної діяльності міської ради</w:t>
            </w:r>
          </w:p>
        </w:tc>
      </w:tr>
      <w:tr w:rsidR="00734B3C" w:rsidRPr="00455E4D" w:rsidTr="00E97B2B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601AFE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 xml:space="preserve">Друковані та електронні </w:t>
            </w:r>
            <w:r w:rsidR="00455E4D">
              <w:rPr>
                <w:sz w:val="28"/>
                <w:szCs w:val="28"/>
                <w:lang w:val="uk-UA"/>
              </w:rPr>
              <w:t>медіа</w:t>
            </w:r>
          </w:p>
        </w:tc>
      </w:tr>
      <w:tr w:rsidR="00734B3C" w:rsidRPr="00455E4D" w:rsidTr="00E97B2B">
        <w:trPr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2025-2027</w:t>
            </w:r>
            <w:r w:rsidR="00E97B2B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роки</w:t>
            </w:r>
          </w:p>
        </w:tc>
      </w:tr>
      <w:tr w:rsidR="00734B3C" w:rsidRPr="00455E4D" w:rsidTr="00E97B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Етапи виконання Програми               (для довгострокової програми)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E97B2B" w:rsidP="00455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34B3C" w:rsidRPr="00455E4D" w:rsidTr="00E97B2B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B807C5" w:rsidP="00455E4D">
            <w:pPr>
              <w:pStyle w:val="aa"/>
              <w:spacing w:after="0"/>
              <w:rPr>
                <w:szCs w:val="28"/>
              </w:rPr>
            </w:pPr>
            <w:r w:rsidRPr="00455E4D">
              <w:rPr>
                <w:szCs w:val="28"/>
              </w:rPr>
              <w:t xml:space="preserve">Забезпечення прозорості та публічності діяльності Могилів-Подільської міської ради, її виконавчих органів, посадових осіб, депутатів та виконавчого комітету через залучення </w:t>
            </w:r>
            <w:r w:rsidR="00455E4D">
              <w:rPr>
                <w:szCs w:val="28"/>
              </w:rPr>
              <w:t>медіа</w:t>
            </w:r>
            <w:r w:rsidRPr="00455E4D">
              <w:rPr>
                <w:szCs w:val="28"/>
              </w:rPr>
              <w:t xml:space="preserve"> до висвітлення їх діяльності</w:t>
            </w:r>
          </w:p>
        </w:tc>
      </w:tr>
      <w:tr w:rsidR="00734B3C" w:rsidRPr="00455E4D" w:rsidTr="00E97B2B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3C" w:rsidRPr="00455E4D" w:rsidRDefault="00E32F72" w:rsidP="00455E4D">
            <w:pPr>
              <w:widowControl w:val="0"/>
              <w:rPr>
                <w:sz w:val="28"/>
                <w:szCs w:val="28"/>
                <w:lang w:val="uk-UA"/>
              </w:rPr>
            </w:pPr>
            <w:r w:rsidRPr="00455E4D">
              <w:rPr>
                <w:bCs/>
                <w:iCs/>
                <w:sz w:val="28"/>
                <w:szCs w:val="28"/>
                <w:lang w:val="uk-UA"/>
              </w:rPr>
              <w:t>900,0</w:t>
            </w:r>
            <w:r w:rsidR="00455E4D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bCs/>
                <w:iCs/>
                <w:sz w:val="28"/>
                <w:szCs w:val="28"/>
                <w:lang w:val="uk-UA"/>
              </w:rPr>
              <w:t>тис.</w:t>
            </w:r>
            <w:r w:rsidR="00455E4D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bCs/>
                <w:iCs/>
                <w:sz w:val="28"/>
                <w:szCs w:val="28"/>
                <w:lang w:val="uk-UA"/>
              </w:rPr>
              <w:t>грн</w:t>
            </w:r>
            <w:r w:rsidR="00AC04A0">
              <w:rPr>
                <w:bCs/>
                <w:iCs/>
                <w:sz w:val="28"/>
                <w:szCs w:val="28"/>
                <w:lang w:val="uk-UA"/>
              </w:rPr>
              <w:t>,</w:t>
            </w:r>
            <w:r w:rsidRPr="00455E4D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="00AC04A0">
              <w:rPr>
                <w:sz w:val="28"/>
                <w:szCs w:val="28"/>
                <w:lang w:val="uk-UA"/>
              </w:rPr>
              <w:t>з них</w:t>
            </w:r>
            <w:r w:rsidRPr="00455E4D">
              <w:rPr>
                <w:sz w:val="28"/>
                <w:szCs w:val="28"/>
                <w:lang w:val="uk-UA"/>
              </w:rPr>
              <w:t>:                                                            на 2025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рік -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250,00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тис.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грн</w:t>
            </w:r>
            <w:r w:rsidR="00AC04A0">
              <w:rPr>
                <w:sz w:val="28"/>
                <w:szCs w:val="28"/>
                <w:lang w:val="uk-UA"/>
              </w:rPr>
              <w:t>;</w:t>
            </w:r>
            <w:r w:rsidRPr="00455E4D">
              <w:rPr>
                <w:sz w:val="28"/>
                <w:szCs w:val="28"/>
                <w:lang w:val="uk-UA"/>
              </w:rPr>
              <w:t xml:space="preserve">                                        на 2026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 xml:space="preserve">рік </w:t>
            </w:r>
            <w:r w:rsidR="00AC04A0">
              <w:rPr>
                <w:sz w:val="28"/>
                <w:szCs w:val="28"/>
                <w:lang w:val="uk-UA"/>
              </w:rPr>
              <w:t>-</w:t>
            </w:r>
            <w:r w:rsidRPr="00455E4D">
              <w:rPr>
                <w:sz w:val="28"/>
                <w:szCs w:val="28"/>
                <w:lang w:val="uk-UA"/>
              </w:rPr>
              <w:t xml:space="preserve"> 300,00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тис.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грн</w:t>
            </w:r>
            <w:r w:rsidR="00AC04A0">
              <w:rPr>
                <w:sz w:val="28"/>
                <w:szCs w:val="28"/>
                <w:lang w:val="uk-UA"/>
              </w:rPr>
              <w:t>;</w:t>
            </w:r>
            <w:r w:rsidRPr="00455E4D">
              <w:rPr>
                <w:sz w:val="28"/>
                <w:szCs w:val="28"/>
                <w:lang w:val="uk-UA"/>
              </w:rPr>
              <w:t xml:space="preserve">                                                   на 2027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 xml:space="preserve">рік </w:t>
            </w:r>
            <w:r w:rsidR="00E97B2B">
              <w:rPr>
                <w:sz w:val="28"/>
                <w:szCs w:val="28"/>
                <w:lang w:val="uk-UA"/>
              </w:rPr>
              <w:t xml:space="preserve">- </w:t>
            </w:r>
            <w:r w:rsidRPr="00455E4D">
              <w:rPr>
                <w:sz w:val="28"/>
                <w:szCs w:val="28"/>
                <w:lang w:val="uk-UA"/>
              </w:rPr>
              <w:t>350,00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тис.</w:t>
            </w:r>
            <w:r w:rsidR="00AC04A0">
              <w:rPr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734B3C" w:rsidRPr="00455E4D" w:rsidTr="00E97B2B">
        <w:trPr>
          <w:trHeight w:val="17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B5C" w:rsidRPr="00455E4D" w:rsidRDefault="00AC04A0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>у</w:t>
            </w:r>
            <w:r w:rsidR="00734B3C" w:rsidRPr="00455E4D">
              <w:rPr>
                <w:sz w:val="28"/>
                <w:szCs w:val="28"/>
                <w:lang w:val="uk-UA" w:eastAsia="zh-CN"/>
              </w:rPr>
              <w:t xml:space="preserve"> тому числі:</w:t>
            </w:r>
          </w:p>
          <w:p w:rsidR="00E66BC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- коштів місцевого бюджету;</w:t>
            </w:r>
          </w:p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- коштів обласного бюджету;</w:t>
            </w:r>
          </w:p>
          <w:p w:rsidR="00AC04A0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 xml:space="preserve">- коштів державного </w:t>
            </w:r>
          </w:p>
          <w:p w:rsidR="00734B3C" w:rsidRPr="00455E4D" w:rsidRDefault="00AC04A0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>
              <w:rPr>
                <w:sz w:val="28"/>
                <w:szCs w:val="28"/>
                <w:lang w:val="uk-UA" w:eastAsia="zh-CN"/>
              </w:rPr>
              <w:t xml:space="preserve">  </w:t>
            </w:r>
            <w:r w:rsidR="00734B3C" w:rsidRPr="00455E4D">
              <w:rPr>
                <w:sz w:val="28"/>
                <w:szCs w:val="28"/>
                <w:lang w:val="uk-UA" w:eastAsia="zh-CN"/>
              </w:rPr>
              <w:t>бюджету;</w:t>
            </w:r>
          </w:p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C" w:rsidRPr="00455E4D" w:rsidRDefault="00CB1B5C" w:rsidP="00455E4D">
            <w:pPr>
              <w:widowControl w:val="0"/>
              <w:rPr>
                <w:bCs/>
                <w:iCs/>
                <w:sz w:val="28"/>
                <w:szCs w:val="28"/>
                <w:lang w:val="uk-UA"/>
              </w:rPr>
            </w:pPr>
          </w:p>
          <w:p w:rsidR="00477B99" w:rsidRPr="00455E4D" w:rsidRDefault="00601AFE" w:rsidP="00455E4D">
            <w:pPr>
              <w:widowControl w:val="0"/>
              <w:rPr>
                <w:bCs/>
                <w:iCs/>
                <w:sz w:val="28"/>
                <w:szCs w:val="28"/>
                <w:lang w:val="uk-UA"/>
              </w:rPr>
            </w:pPr>
            <w:r w:rsidRPr="00455E4D">
              <w:rPr>
                <w:bCs/>
                <w:iCs/>
                <w:sz w:val="28"/>
                <w:szCs w:val="28"/>
                <w:lang w:val="uk-UA"/>
              </w:rPr>
              <w:t>900</w:t>
            </w:r>
            <w:r w:rsidR="00092424" w:rsidRPr="00455E4D">
              <w:rPr>
                <w:bCs/>
                <w:iCs/>
                <w:sz w:val="28"/>
                <w:szCs w:val="28"/>
                <w:lang w:val="uk-UA"/>
              </w:rPr>
              <w:t>,0</w:t>
            </w:r>
            <w:r w:rsidR="00AC04A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bCs/>
                <w:iCs/>
                <w:sz w:val="28"/>
                <w:szCs w:val="28"/>
                <w:lang w:val="uk-UA"/>
              </w:rPr>
              <w:t>тис.</w:t>
            </w:r>
            <w:r w:rsidR="00AC04A0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455E4D">
              <w:rPr>
                <w:bCs/>
                <w:iCs/>
                <w:sz w:val="28"/>
                <w:szCs w:val="28"/>
                <w:lang w:val="uk-UA"/>
              </w:rPr>
              <w:t>грн</w:t>
            </w:r>
            <w:r w:rsidR="00EA4EE9" w:rsidRPr="00455E4D">
              <w:rPr>
                <w:bCs/>
                <w:iCs/>
                <w:sz w:val="28"/>
                <w:szCs w:val="28"/>
                <w:lang w:val="uk-UA"/>
              </w:rPr>
              <w:t xml:space="preserve"> </w:t>
            </w:r>
          </w:p>
          <w:p w:rsidR="00477B99" w:rsidRPr="00455E4D" w:rsidRDefault="00AC04A0" w:rsidP="00455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77B99" w:rsidRPr="00455E4D" w:rsidRDefault="00AC04A0" w:rsidP="00455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77B99" w:rsidRPr="00455E4D" w:rsidRDefault="00477B99" w:rsidP="00455E4D">
            <w:pPr>
              <w:rPr>
                <w:sz w:val="28"/>
                <w:szCs w:val="28"/>
                <w:lang w:val="uk-UA"/>
              </w:rPr>
            </w:pPr>
          </w:p>
          <w:p w:rsidR="00477B99" w:rsidRPr="00455E4D" w:rsidRDefault="00AC04A0" w:rsidP="00455E4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734B3C" w:rsidRPr="00455E4D" w:rsidTr="00E97B2B">
        <w:trPr>
          <w:cantSplit/>
          <w:trHeight w:val="4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B3C" w:rsidRPr="00455E4D" w:rsidRDefault="00734B3C" w:rsidP="00455E4D">
            <w:pPr>
              <w:suppressAutoHyphens/>
              <w:autoSpaceDE w:val="0"/>
              <w:rPr>
                <w:sz w:val="28"/>
                <w:szCs w:val="28"/>
                <w:lang w:val="uk-UA" w:eastAsia="zh-CN"/>
              </w:rPr>
            </w:pPr>
            <w:r w:rsidRPr="00455E4D">
              <w:rPr>
                <w:sz w:val="28"/>
                <w:szCs w:val="28"/>
                <w:lang w:val="uk-UA" w:eastAsia="zh-CN"/>
              </w:rPr>
              <w:t>Очікувані результати виконання</w:t>
            </w:r>
            <w:r w:rsidR="000025D0" w:rsidRPr="00455E4D">
              <w:rPr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2B" w:rsidRDefault="00B807C5" w:rsidP="00AC04A0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Налагодження ефективної системи інформування громади про роботу міської ради, її виконавчих органів та посадових осіб</w:t>
            </w:r>
            <w:r w:rsidR="006968FC" w:rsidRPr="00455E4D">
              <w:rPr>
                <w:sz w:val="28"/>
                <w:szCs w:val="28"/>
                <w:lang w:val="uk-UA"/>
              </w:rPr>
              <w:t>;</w:t>
            </w:r>
            <w:r w:rsidRPr="00455E4D">
              <w:rPr>
                <w:sz w:val="28"/>
                <w:szCs w:val="28"/>
                <w:lang w:val="uk-UA"/>
              </w:rPr>
              <w:t xml:space="preserve"> підвищення результативності виконання місцевою владою своїх завдань </w:t>
            </w:r>
          </w:p>
          <w:p w:rsidR="006968FC" w:rsidRPr="00455E4D" w:rsidRDefault="00B807C5" w:rsidP="00AC04A0">
            <w:pPr>
              <w:rPr>
                <w:sz w:val="28"/>
                <w:szCs w:val="28"/>
                <w:lang w:val="uk-UA"/>
              </w:rPr>
            </w:pPr>
            <w:r w:rsidRPr="00455E4D">
              <w:rPr>
                <w:sz w:val="28"/>
                <w:szCs w:val="28"/>
                <w:lang w:val="uk-UA"/>
              </w:rPr>
              <w:t>та збільшення відповідальності у її представників перед громадою</w:t>
            </w:r>
            <w:r w:rsidR="006968FC" w:rsidRPr="00455E4D">
              <w:rPr>
                <w:sz w:val="28"/>
                <w:szCs w:val="28"/>
                <w:lang w:val="uk-UA"/>
              </w:rPr>
              <w:t>; запровадження постійного діалогу міської влади з громадою та її мешканцями з метою залучення широких верств населення до обговорення та участі у вирішенні питань місцевого значення</w:t>
            </w:r>
          </w:p>
        </w:tc>
      </w:tr>
    </w:tbl>
    <w:p w:rsidR="007C3BC1" w:rsidRPr="00DA048C" w:rsidRDefault="007C3BC1" w:rsidP="00734B3C">
      <w:pPr>
        <w:rPr>
          <w:i/>
          <w:iCs/>
          <w:lang w:val="uk-UA"/>
        </w:rPr>
      </w:pPr>
    </w:p>
    <w:p w:rsidR="00734B3C" w:rsidRDefault="00734B3C" w:rsidP="0068470D">
      <w:pPr>
        <w:jc w:val="center"/>
        <w:rPr>
          <w:b/>
          <w:lang w:val="uk-UA"/>
        </w:rPr>
      </w:pPr>
    </w:p>
    <w:p w:rsidR="007C3BC1" w:rsidRPr="00DA048C" w:rsidRDefault="007C3BC1" w:rsidP="0068470D">
      <w:pPr>
        <w:jc w:val="center"/>
        <w:rPr>
          <w:b/>
          <w:lang w:val="uk-UA"/>
        </w:rPr>
      </w:pPr>
    </w:p>
    <w:p w:rsidR="007C3BC1" w:rsidRDefault="001A32FF" w:rsidP="00AC04A0">
      <w:pPr>
        <w:jc w:val="center"/>
        <w:rPr>
          <w:b/>
          <w:sz w:val="28"/>
          <w:szCs w:val="28"/>
          <w:lang w:val="uk-UA"/>
        </w:rPr>
      </w:pPr>
      <w:r w:rsidRPr="00AC04A0">
        <w:rPr>
          <w:b/>
          <w:sz w:val="28"/>
          <w:szCs w:val="28"/>
          <w:lang w:val="uk-UA"/>
        </w:rPr>
        <w:t>2</w:t>
      </w:r>
      <w:r w:rsidR="00006F43" w:rsidRPr="00AC04A0">
        <w:rPr>
          <w:b/>
          <w:sz w:val="28"/>
          <w:szCs w:val="28"/>
          <w:lang w:val="uk-UA"/>
        </w:rPr>
        <w:t>.</w:t>
      </w:r>
      <w:r w:rsidR="007C3BC1">
        <w:rPr>
          <w:b/>
          <w:sz w:val="28"/>
          <w:szCs w:val="28"/>
          <w:lang w:val="uk-UA"/>
        </w:rPr>
        <w:t xml:space="preserve"> </w:t>
      </w:r>
      <w:r w:rsidR="00006F43" w:rsidRPr="00AC04A0">
        <w:rPr>
          <w:b/>
          <w:sz w:val="28"/>
          <w:szCs w:val="28"/>
          <w:lang w:val="uk-UA"/>
        </w:rPr>
        <w:t xml:space="preserve">Визначення проблеми, </w:t>
      </w:r>
    </w:p>
    <w:p w:rsidR="00006F43" w:rsidRPr="00AC04A0" w:rsidRDefault="00006F43" w:rsidP="007C3BC1">
      <w:pPr>
        <w:jc w:val="center"/>
        <w:rPr>
          <w:sz w:val="28"/>
          <w:szCs w:val="28"/>
          <w:lang w:val="uk-UA"/>
        </w:rPr>
      </w:pPr>
      <w:r w:rsidRPr="00AC04A0">
        <w:rPr>
          <w:b/>
          <w:sz w:val="28"/>
          <w:szCs w:val="28"/>
          <w:lang w:val="uk-UA"/>
        </w:rPr>
        <w:t>на розв</w:t>
      </w:r>
      <w:r w:rsidR="00AC04A0">
        <w:rPr>
          <w:b/>
          <w:sz w:val="28"/>
          <w:szCs w:val="28"/>
          <w:lang w:val="uk-UA"/>
        </w:rPr>
        <w:t>’</w:t>
      </w:r>
      <w:r w:rsidRPr="00AC04A0">
        <w:rPr>
          <w:b/>
          <w:sz w:val="28"/>
          <w:szCs w:val="28"/>
          <w:lang w:val="uk-UA"/>
        </w:rPr>
        <w:t>язання якої спрямована</w:t>
      </w:r>
      <w:r w:rsidR="007C3BC1">
        <w:rPr>
          <w:sz w:val="28"/>
          <w:szCs w:val="28"/>
          <w:lang w:val="uk-UA"/>
        </w:rPr>
        <w:t xml:space="preserve"> </w:t>
      </w:r>
      <w:r w:rsidRPr="00AC04A0">
        <w:rPr>
          <w:b/>
          <w:sz w:val="28"/>
          <w:szCs w:val="28"/>
          <w:lang w:val="uk-UA"/>
        </w:rPr>
        <w:t>Програма</w:t>
      </w:r>
    </w:p>
    <w:p w:rsidR="00006F43" w:rsidRPr="00AC04A0" w:rsidRDefault="00006F43" w:rsidP="00AC04A0">
      <w:pPr>
        <w:jc w:val="center"/>
        <w:rPr>
          <w:b/>
          <w:sz w:val="28"/>
          <w:szCs w:val="28"/>
          <w:lang w:val="uk-UA"/>
        </w:rPr>
      </w:pPr>
    </w:p>
    <w:p w:rsidR="00AC04A0" w:rsidRDefault="00006F43" w:rsidP="00AC04A0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 xml:space="preserve">Програма з висвітлення діяльності Могилів-Подільської міської ради </w:t>
      </w:r>
    </w:p>
    <w:p w:rsidR="00006F43" w:rsidRPr="00DA048C" w:rsidRDefault="00006F43" w:rsidP="00AC04A0">
      <w:pPr>
        <w:pStyle w:val="aa"/>
        <w:spacing w:after="0"/>
        <w:rPr>
          <w:szCs w:val="28"/>
        </w:rPr>
      </w:pPr>
      <w:r w:rsidRPr="00DA048C">
        <w:rPr>
          <w:szCs w:val="28"/>
        </w:rPr>
        <w:t xml:space="preserve">на 2025-2027 роки спрямована на забезпечення вичерпного та безперешкодного інформування Могилів-Подільської міської територіальної громади через </w:t>
      </w:r>
      <w:r w:rsidR="00AC04A0">
        <w:rPr>
          <w:szCs w:val="28"/>
        </w:rPr>
        <w:t xml:space="preserve">медіа </w:t>
      </w:r>
      <w:r w:rsidR="001E0D51" w:rsidRPr="00DA048C">
        <w:rPr>
          <w:szCs w:val="28"/>
        </w:rPr>
        <w:t>та неперіодичні видання</w:t>
      </w:r>
      <w:r w:rsidRPr="00DA048C">
        <w:rPr>
          <w:szCs w:val="28"/>
        </w:rPr>
        <w:t xml:space="preserve"> про діяльність Могилів-Подільської міської ради.</w:t>
      </w:r>
    </w:p>
    <w:p w:rsidR="00006F43" w:rsidRPr="00DA048C" w:rsidRDefault="00006F43" w:rsidP="00AC04A0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>Програма розроблена відповідно до Конституції України</w:t>
      </w:r>
      <w:r w:rsidR="00AC04A0">
        <w:rPr>
          <w:szCs w:val="28"/>
        </w:rPr>
        <w:t xml:space="preserve"> та </w:t>
      </w:r>
      <w:r w:rsidRPr="00DA048C">
        <w:rPr>
          <w:szCs w:val="28"/>
        </w:rPr>
        <w:t xml:space="preserve">законів України </w:t>
      </w:r>
      <w:r w:rsidR="00AC04A0">
        <w:rPr>
          <w:szCs w:val="28"/>
        </w:rPr>
        <w:t>«</w:t>
      </w:r>
      <w:r w:rsidRPr="00DA048C">
        <w:rPr>
          <w:szCs w:val="28"/>
        </w:rPr>
        <w:t>Про інформацію</w:t>
      </w:r>
      <w:r w:rsidR="00AC04A0">
        <w:rPr>
          <w:szCs w:val="28"/>
        </w:rPr>
        <w:t>»</w:t>
      </w:r>
      <w:r w:rsidRPr="00DA048C">
        <w:rPr>
          <w:szCs w:val="28"/>
        </w:rPr>
        <w:t xml:space="preserve">, </w:t>
      </w:r>
      <w:r w:rsidR="00AC04A0">
        <w:rPr>
          <w:szCs w:val="28"/>
        </w:rPr>
        <w:t>«</w:t>
      </w:r>
      <w:r w:rsidRPr="00DA048C">
        <w:rPr>
          <w:szCs w:val="28"/>
        </w:rPr>
        <w:t>Про місц</w:t>
      </w:r>
      <w:r w:rsidR="00A41740" w:rsidRPr="00DA048C">
        <w:rPr>
          <w:szCs w:val="28"/>
        </w:rPr>
        <w:t>еве самоврядування в Україні</w:t>
      </w:r>
      <w:r w:rsidR="00AC04A0">
        <w:rPr>
          <w:szCs w:val="28"/>
        </w:rPr>
        <w:t>»</w:t>
      </w:r>
      <w:r w:rsidR="00A41740" w:rsidRPr="00DA048C">
        <w:rPr>
          <w:szCs w:val="28"/>
        </w:rPr>
        <w:t>,</w:t>
      </w:r>
      <w:r w:rsidRPr="00DA048C">
        <w:rPr>
          <w:szCs w:val="28"/>
        </w:rPr>
        <w:t xml:space="preserve"> </w:t>
      </w:r>
      <w:r w:rsidR="00AC04A0">
        <w:rPr>
          <w:szCs w:val="28"/>
        </w:rPr>
        <w:t>«</w:t>
      </w:r>
      <w:r w:rsidRPr="00DA048C">
        <w:rPr>
          <w:szCs w:val="28"/>
        </w:rPr>
        <w:t>Про доступ до публічної інформації</w:t>
      </w:r>
      <w:r w:rsidR="00AC04A0">
        <w:rPr>
          <w:szCs w:val="28"/>
        </w:rPr>
        <w:t>»</w:t>
      </w:r>
      <w:r w:rsidRPr="00DA048C">
        <w:rPr>
          <w:szCs w:val="28"/>
        </w:rPr>
        <w:t xml:space="preserve">, </w:t>
      </w:r>
      <w:r w:rsidR="00AC04A0">
        <w:rPr>
          <w:szCs w:val="28"/>
        </w:rPr>
        <w:t>«</w:t>
      </w:r>
      <w:r w:rsidRPr="00DA048C">
        <w:rPr>
          <w:szCs w:val="28"/>
        </w:rPr>
        <w:t xml:space="preserve">Про реформування державних і комунальних друкованих </w:t>
      </w:r>
      <w:r w:rsidR="000509D4" w:rsidRPr="00DA048C">
        <w:rPr>
          <w:szCs w:val="28"/>
        </w:rPr>
        <w:t>медіа</w:t>
      </w:r>
      <w:r w:rsidR="00AC04A0">
        <w:rPr>
          <w:szCs w:val="28"/>
        </w:rPr>
        <w:t>»</w:t>
      </w:r>
      <w:r w:rsidRPr="00DA048C">
        <w:rPr>
          <w:szCs w:val="28"/>
        </w:rPr>
        <w:t>.</w:t>
      </w:r>
    </w:p>
    <w:p w:rsidR="00006F43" w:rsidRPr="00DA048C" w:rsidRDefault="00006F43" w:rsidP="00AC04A0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 xml:space="preserve">Виконання Програми здійснюється шляхом розміщення відповідної інформації у друкованих </w:t>
      </w:r>
      <w:r w:rsidR="00AC04A0">
        <w:rPr>
          <w:szCs w:val="28"/>
        </w:rPr>
        <w:t>медіа</w:t>
      </w:r>
      <w:r w:rsidRPr="00DA048C">
        <w:rPr>
          <w:szCs w:val="28"/>
        </w:rPr>
        <w:t xml:space="preserve">, </w:t>
      </w:r>
      <w:r w:rsidR="001E0D51" w:rsidRPr="00DA048C">
        <w:rPr>
          <w:szCs w:val="28"/>
        </w:rPr>
        <w:t xml:space="preserve">неперіодичних виданнях, </w:t>
      </w:r>
      <w:r w:rsidRPr="00DA048C">
        <w:rPr>
          <w:szCs w:val="28"/>
        </w:rPr>
        <w:t>ефірах радіостанцій та телеканалів</w:t>
      </w:r>
      <w:r w:rsidR="001E0D51" w:rsidRPr="00DA048C">
        <w:rPr>
          <w:szCs w:val="28"/>
        </w:rPr>
        <w:t xml:space="preserve"> </w:t>
      </w:r>
      <w:r w:rsidRPr="00DA048C">
        <w:rPr>
          <w:szCs w:val="28"/>
        </w:rPr>
        <w:t>(далі</w:t>
      </w:r>
      <w:r w:rsidR="00AC04A0">
        <w:rPr>
          <w:szCs w:val="28"/>
        </w:rPr>
        <w:t xml:space="preserve"> - </w:t>
      </w:r>
      <w:r w:rsidRPr="00DA048C">
        <w:rPr>
          <w:szCs w:val="28"/>
        </w:rPr>
        <w:t>Виконавці), відповідно до попередньо укладених угод</w:t>
      </w:r>
      <w:r w:rsidR="001E0D51" w:rsidRPr="00DA048C">
        <w:rPr>
          <w:szCs w:val="28"/>
        </w:rPr>
        <w:t>.</w:t>
      </w:r>
    </w:p>
    <w:p w:rsidR="00006F43" w:rsidRPr="00DA048C" w:rsidRDefault="00006F43" w:rsidP="00AC04A0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 xml:space="preserve">Визначення Виконавців Програми здійснюється згідно з принципами ефективності та прозорого здійснення закупівель, створення конкурентного середовища, запобігання проявам корупції, а також надання редакціям реформованих друкованих </w:t>
      </w:r>
      <w:r w:rsidR="00AC04A0">
        <w:rPr>
          <w:szCs w:val="28"/>
        </w:rPr>
        <w:t>медіа</w:t>
      </w:r>
      <w:r w:rsidRPr="00DA048C">
        <w:rPr>
          <w:szCs w:val="28"/>
        </w:rPr>
        <w:t xml:space="preserve"> пріоритетного права на укладення договорів про висвітлення діяльності органів місцевого самоврядування. </w:t>
      </w:r>
    </w:p>
    <w:p w:rsidR="00734B3C" w:rsidRPr="00DA048C" w:rsidRDefault="00734B3C" w:rsidP="0068470D">
      <w:pPr>
        <w:jc w:val="center"/>
        <w:rPr>
          <w:b/>
          <w:sz w:val="28"/>
          <w:szCs w:val="28"/>
        </w:rPr>
      </w:pPr>
    </w:p>
    <w:p w:rsidR="00BC5C2E" w:rsidRPr="00DA048C" w:rsidRDefault="001E0D51" w:rsidP="00BC5C2E">
      <w:pPr>
        <w:jc w:val="center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3</w:t>
      </w:r>
      <w:r w:rsidR="00BC5C2E" w:rsidRPr="00DA048C">
        <w:rPr>
          <w:b/>
          <w:sz w:val="28"/>
          <w:szCs w:val="28"/>
          <w:lang w:val="uk-UA"/>
        </w:rPr>
        <w:t>. Мета Програми</w:t>
      </w:r>
    </w:p>
    <w:p w:rsidR="00BC5C2E" w:rsidRPr="00DA048C" w:rsidRDefault="00BC5C2E" w:rsidP="00BC5C2E">
      <w:pPr>
        <w:ind w:firstLine="709"/>
        <w:jc w:val="both"/>
        <w:rPr>
          <w:b/>
          <w:sz w:val="28"/>
          <w:szCs w:val="28"/>
          <w:lang w:val="uk-UA"/>
        </w:rPr>
      </w:pPr>
    </w:p>
    <w:p w:rsidR="00BC5C2E" w:rsidRPr="00DA048C" w:rsidRDefault="00BC5C2E" w:rsidP="006C7C16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 xml:space="preserve">Головною метою Програми є забезпечення прозорості та публічності діяльності Могилів-Подільської міської ради, її виконавчих органів, посадових осіб, депутатів та виконавчого комітету через залучення </w:t>
      </w:r>
      <w:r w:rsidR="00AC04A0">
        <w:rPr>
          <w:szCs w:val="28"/>
        </w:rPr>
        <w:t>медіа</w:t>
      </w:r>
      <w:r w:rsidRPr="00DA048C">
        <w:rPr>
          <w:szCs w:val="28"/>
        </w:rPr>
        <w:t xml:space="preserve"> до висвітлення їх діяльності. </w:t>
      </w:r>
    </w:p>
    <w:p w:rsidR="00BC5C2E" w:rsidRPr="00DA048C" w:rsidRDefault="00BC5C2E" w:rsidP="006C7C16">
      <w:pPr>
        <w:pStyle w:val="aa"/>
        <w:spacing w:after="0"/>
        <w:rPr>
          <w:szCs w:val="28"/>
        </w:rPr>
      </w:pPr>
      <w:r w:rsidRPr="00DA048C">
        <w:rPr>
          <w:szCs w:val="28"/>
        </w:rPr>
        <w:tab/>
        <w:t>Стратегічним пріоритетом Програми є сприяння безперешкодній реалізації конституційного права громадян на інформацію.</w:t>
      </w:r>
    </w:p>
    <w:p w:rsidR="00BC5C2E" w:rsidRPr="00DA048C" w:rsidRDefault="00BC5C2E" w:rsidP="00BC5C2E">
      <w:pPr>
        <w:ind w:firstLine="709"/>
        <w:jc w:val="both"/>
        <w:rPr>
          <w:sz w:val="28"/>
          <w:szCs w:val="28"/>
        </w:rPr>
      </w:pPr>
    </w:p>
    <w:p w:rsidR="00BC5C2E" w:rsidRPr="00AC04A0" w:rsidRDefault="006C7C16" w:rsidP="00BC5C2E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C5C2E" w:rsidRPr="00AC04A0">
        <w:rPr>
          <w:b/>
          <w:sz w:val="28"/>
          <w:szCs w:val="28"/>
          <w:lang w:val="uk-UA"/>
        </w:rPr>
        <w:t xml:space="preserve">. </w:t>
      </w:r>
      <w:r w:rsidR="004A1684" w:rsidRPr="00AC04A0">
        <w:rPr>
          <w:b/>
          <w:sz w:val="28"/>
          <w:szCs w:val="28"/>
          <w:lang w:val="uk-UA"/>
        </w:rPr>
        <w:t>Ш</w:t>
      </w:r>
      <w:r w:rsidR="00BC5C2E" w:rsidRPr="00AC04A0">
        <w:rPr>
          <w:b/>
          <w:sz w:val="28"/>
          <w:szCs w:val="28"/>
          <w:lang w:val="uk-UA"/>
        </w:rPr>
        <w:t>лях</w:t>
      </w:r>
      <w:r w:rsidR="004A1684" w:rsidRPr="00AC04A0">
        <w:rPr>
          <w:b/>
          <w:sz w:val="28"/>
          <w:szCs w:val="28"/>
          <w:lang w:val="uk-UA"/>
        </w:rPr>
        <w:t>и</w:t>
      </w:r>
      <w:r w:rsidR="00BC5C2E" w:rsidRPr="00AC04A0">
        <w:rPr>
          <w:b/>
          <w:sz w:val="28"/>
          <w:szCs w:val="28"/>
          <w:lang w:val="uk-UA"/>
        </w:rPr>
        <w:t xml:space="preserve"> і </w:t>
      </w:r>
      <w:r w:rsidR="004A1684" w:rsidRPr="00AC04A0">
        <w:rPr>
          <w:b/>
          <w:sz w:val="28"/>
          <w:szCs w:val="28"/>
          <w:lang w:val="uk-UA"/>
        </w:rPr>
        <w:t xml:space="preserve">способи </w:t>
      </w:r>
      <w:r w:rsidR="00BC5C2E" w:rsidRPr="00AC04A0">
        <w:rPr>
          <w:b/>
          <w:sz w:val="28"/>
          <w:szCs w:val="28"/>
          <w:lang w:val="uk-UA"/>
        </w:rPr>
        <w:t>розв</w:t>
      </w:r>
      <w:r w:rsidR="00AC04A0">
        <w:rPr>
          <w:b/>
          <w:sz w:val="28"/>
          <w:szCs w:val="28"/>
          <w:lang w:val="uk-UA"/>
        </w:rPr>
        <w:t>’</w:t>
      </w:r>
      <w:r w:rsidR="00BC5C2E" w:rsidRPr="00AC04A0">
        <w:rPr>
          <w:b/>
          <w:sz w:val="28"/>
          <w:szCs w:val="28"/>
          <w:lang w:val="uk-UA"/>
        </w:rPr>
        <w:t xml:space="preserve">язання проблеми, </w:t>
      </w:r>
      <w:r w:rsidR="004A1684" w:rsidRPr="00AC04A0">
        <w:rPr>
          <w:b/>
          <w:sz w:val="28"/>
          <w:szCs w:val="28"/>
          <w:lang w:val="uk-UA"/>
        </w:rPr>
        <w:t>строк</w:t>
      </w:r>
      <w:r w:rsidR="00BC5C2E" w:rsidRPr="00AC04A0">
        <w:rPr>
          <w:b/>
          <w:sz w:val="28"/>
          <w:szCs w:val="28"/>
          <w:lang w:val="uk-UA"/>
        </w:rPr>
        <w:t xml:space="preserve"> виконання </w:t>
      </w:r>
      <w:r w:rsidR="004A1684" w:rsidRPr="00AC04A0">
        <w:rPr>
          <w:b/>
          <w:sz w:val="28"/>
          <w:szCs w:val="28"/>
          <w:lang w:val="uk-UA"/>
        </w:rPr>
        <w:t xml:space="preserve">Програми </w:t>
      </w:r>
    </w:p>
    <w:p w:rsidR="00BC5C2E" w:rsidRPr="00AC04A0" w:rsidRDefault="00BC5C2E" w:rsidP="00BC5C2E">
      <w:pPr>
        <w:ind w:firstLine="709"/>
        <w:jc w:val="center"/>
        <w:rPr>
          <w:b/>
          <w:i/>
          <w:iCs/>
          <w:sz w:val="28"/>
          <w:szCs w:val="28"/>
          <w:lang w:val="uk-UA"/>
        </w:rPr>
      </w:pP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 xml:space="preserve">Предметом висвітлення є діяльність </w:t>
      </w:r>
      <w:r w:rsidR="00E85CF0" w:rsidRPr="00AC04A0">
        <w:rPr>
          <w:sz w:val="28"/>
          <w:szCs w:val="28"/>
          <w:lang w:val="uk-UA"/>
        </w:rPr>
        <w:t>Могилів-Подільської</w:t>
      </w:r>
      <w:r w:rsidRPr="00AC04A0">
        <w:rPr>
          <w:sz w:val="28"/>
          <w:szCs w:val="28"/>
          <w:lang w:val="uk-UA"/>
        </w:rPr>
        <w:t xml:space="preserve"> міської ради, виконавчого комітету, міського голови, його заступник</w:t>
      </w:r>
      <w:r w:rsidR="00E85CF0" w:rsidRPr="00AC04A0">
        <w:rPr>
          <w:sz w:val="28"/>
          <w:szCs w:val="28"/>
          <w:lang w:val="uk-UA"/>
        </w:rPr>
        <w:t>ів</w:t>
      </w:r>
      <w:r w:rsidRPr="00AC04A0">
        <w:rPr>
          <w:sz w:val="28"/>
          <w:szCs w:val="28"/>
          <w:lang w:val="uk-UA"/>
        </w:rPr>
        <w:t>, секретаря міської ради, депутатів, керівників виконавчих органів та посадових осіб органів місцевого самоврядування.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 xml:space="preserve">Пріоритетними темами для висвітлення діяльності </w:t>
      </w:r>
      <w:r w:rsidR="00E85CF0" w:rsidRPr="00AC04A0">
        <w:rPr>
          <w:sz w:val="28"/>
          <w:szCs w:val="28"/>
          <w:lang w:val="uk-UA"/>
        </w:rPr>
        <w:t>Могилів-Подільської</w:t>
      </w:r>
      <w:r w:rsidRPr="00AC04A0">
        <w:rPr>
          <w:sz w:val="28"/>
          <w:szCs w:val="28"/>
          <w:lang w:val="uk-UA"/>
        </w:rPr>
        <w:t xml:space="preserve"> міської ради та її виконавчих органів визначені: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прийняті міською радою, міським головою, виконавчим комітетом, іншими виконавчими органами нормативні акти, програмні документи та інші рішення;</w:t>
      </w:r>
    </w:p>
    <w:p w:rsidR="00BC5C2E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інформування про діяльність міської ради, постійних і тимчасових депутатських комісій, секретаря ради, депутатів ради, оприлюднення їх офіційної позиції та надання коментарів стосовно важливих тем у житті громади;</w:t>
      </w:r>
    </w:p>
    <w:p w:rsidR="00465B7C" w:rsidRDefault="00465B7C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</w:p>
    <w:p w:rsidR="00465B7C" w:rsidRDefault="00465B7C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</w:p>
    <w:p w:rsidR="00465B7C" w:rsidRDefault="00465B7C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</w:p>
    <w:p w:rsidR="00465B7C" w:rsidRPr="00AC04A0" w:rsidRDefault="00465B7C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</w:p>
    <w:p w:rsidR="00BC5C2E" w:rsidRPr="00AC04A0" w:rsidRDefault="00BC5C2E" w:rsidP="00AC04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 xml:space="preserve">- роз’яснення прав та обов’язків мешканців у їх адміністративних відносинах з </w:t>
      </w:r>
      <w:r w:rsidR="00A72272" w:rsidRPr="00AC04A0">
        <w:rPr>
          <w:sz w:val="28"/>
          <w:szCs w:val="28"/>
          <w:lang w:val="uk-UA"/>
        </w:rPr>
        <w:t>Могилів-Подільською</w:t>
      </w:r>
      <w:r w:rsidRPr="00AC04A0">
        <w:rPr>
          <w:sz w:val="28"/>
          <w:szCs w:val="28"/>
          <w:lang w:val="uk-UA"/>
        </w:rPr>
        <w:t xml:space="preserve"> міською радою, комунальними підприємствами, закладами освіти, охорони здоров’я тощо;</w:t>
      </w:r>
    </w:p>
    <w:p w:rsidR="00BC5C2E" w:rsidRPr="00AC04A0" w:rsidRDefault="00BC5C2E" w:rsidP="00AC04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- інформування про підготовку, перебіг та результати засідань виконавчого комітету, сесій і пленарних засідань міської ради, висновки та рекомендації постійних комісій тощо;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 xml:space="preserve">- інформування про культурне життя, зокрема анонси та перебіг культурних подій, які відбуваються за підтримки </w:t>
      </w:r>
      <w:r w:rsidR="00A72272" w:rsidRPr="00AC04A0">
        <w:rPr>
          <w:szCs w:val="28"/>
        </w:rPr>
        <w:t xml:space="preserve">Могилів-Подільської </w:t>
      </w:r>
      <w:r w:rsidRPr="00AC04A0">
        <w:rPr>
          <w:szCs w:val="28"/>
        </w:rPr>
        <w:t>міської ради;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інформування про реалізацію соціально-культурних, економічних проєктів, які здійснюються за сприяння міської ради;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інформування про здійснення важливих інфраструктурних проєктів та їх значення для повсякденного життя його мешканців;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інформування про громадські слухання, засідання круглих столів, семінари, конференції та інші публічні заходи, що організовуються міською радою, чи здійснюються за її підтримки;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 xml:space="preserve">- щорічні звіти про діяльність міської ради та посадових осіб органів місцевого самоврядування; 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>- інформування про взаємовідносини органів місцевого самоврядування з іншими органами державної влади, важливі події загальнодержавного та місцевого значення, які стосуються проблем громади;</w:t>
      </w:r>
    </w:p>
    <w:p w:rsidR="00BC5C2E" w:rsidRPr="00AC04A0" w:rsidRDefault="00BC5C2E" w:rsidP="00AC04A0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5"/>
        <w:rPr>
          <w:szCs w:val="28"/>
        </w:rPr>
      </w:pPr>
      <w:r w:rsidRPr="00AC04A0">
        <w:rPr>
          <w:szCs w:val="28"/>
        </w:rPr>
        <w:t xml:space="preserve">- інформування про офіційні візити представників </w:t>
      </w:r>
      <w:r w:rsidR="00A72272" w:rsidRPr="00AC04A0">
        <w:rPr>
          <w:szCs w:val="28"/>
        </w:rPr>
        <w:t>Могилів-Подільської</w:t>
      </w:r>
      <w:r w:rsidRPr="00AC04A0">
        <w:rPr>
          <w:szCs w:val="28"/>
        </w:rPr>
        <w:t xml:space="preserve"> міської ради, участь у семінарах, конференціях, форумах, у тому числі, за кордоном.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Інформація у рамках виконання Програми повинна подаватись державною мовою.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Висвітлення діяльності міської ради, її виконавчих органів, посадових осіб та депутатів здійснюється</w:t>
      </w:r>
      <w:r w:rsidR="00CF5598" w:rsidRPr="00AC04A0">
        <w:rPr>
          <w:sz w:val="28"/>
          <w:szCs w:val="28"/>
          <w:lang w:val="uk-UA"/>
        </w:rPr>
        <w:t xml:space="preserve"> у місцевих, обласних </w:t>
      </w:r>
      <w:r w:rsidR="00AC04A0">
        <w:rPr>
          <w:sz w:val="28"/>
          <w:szCs w:val="28"/>
          <w:lang w:val="uk-UA"/>
        </w:rPr>
        <w:t>медіа</w:t>
      </w:r>
      <w:r w:rsidR="00CF5598" w:rsidRPr="00AC04A0">
        <w:rPr>
          <w:sz w:val="28"/>
          <w:szCs w:val="28"/>
          <w:lang w:val="uk-UA"/>
        </w:rPr>
        <w:t xml:space="preserve"> </w:t>
      </w:r>
      <w:r w:rsidRPr="00AC04A0">
        <w:rPr>
          <w:sz w:val="28"/>
          <w:szCs w:val="28"/>
          <w:lang w:val="uk-UA"/>
        </w:rPr>
        <w:t xml:space="preserve">(телебачення, радіо, друковані </w:t>
      </w:r>
      <w:r w:rsidR="00AC04A0">
        <w:rPr>
          <w:sz w:val="28"/>
          <w:szCs w:val="28"/>
          <w:lang w:val="uk-UA"/>
        </w:rPr>
        <w:t>медіа</w:t>
      </w:r>
      <w:r w:rsidRPr="00AC04A0">
        <w:rPr>
          <w:sz w:val="28"/>
          <w:szCs w:val="28"/>
          <w:lang w:val="uk-UA"/>
        </w:rPr>
        <w:t>)</w:t>
      </w:r>
      <w:r w:rsidR="00CF5598" w:rsidRPr="00AC04A0">
        <w:rPr>
          <w:sz w:val="28"/>
          <w:szCs w:val="28"/>
          <w:lang w:val="uk-UA"/>
        </w:rPr>
        <w:t xml:space="preserve"> та </w:t>
      </w:r>
      <w:r w:rsidR="00C82F68" w:rsidRPr="00AC04A0">
        <w:rPr>
          <w:sz w:val="28"/>
          <w:szCs w:val="28"/>
          <w:lang w:val="uk-UA"/>
        </w:rPr>
        <w:t>у неперіодичних виданнях</w:t>
      </w:r>
      <w:r w:rsidRPr="00AC04A0">
        <w:rPr>
          <w:sz w:val="28"/>
          <w:szCs w:val="28"/>
          <w:lang w:val="uk-UA"/>
        </w:rPr>
        <w:t xml:space="preserve">. 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Основними завданнями Програми є: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1) інформування мешканців громади про діяльність міської ради, її виконавчих органів, посадових осіб та депутатів;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2) забезпечення подання інформації на засадах оперативності, систематичності, повноти, всебічності та об’єктивності;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>3) забезпечення реалізації конституційного права громадян на вільний доступ до інформації, впровадження нових ефективних форм взаємодії міської ради з територіальною громадою.</w:t>
      </w:r>
    </w:p>
    <w:p w:rsidR="00BC5C2E" w:rsidRPr="00AC04A0" w:rsidRDefault="00BC5C2E" w:rsidP="00AC04A0">
      <w:pPr>
        <w:ind w:firstLine="709"/>
        <w:rPr>
          <w:sz w:val="28"/>
          <w:szCs w:val="28"/>
          <w:lang w:val="uk-UA"/>
        </w:rPr>
      </w:pPr>
      <w:r w:rsidRPr="00AC04A0">
        <w:rPr>
          <w:sz w:val="28"/>
          <w:szCs w:val="28"/>
          <w:lang w:val="uk-UA"/>
        </w:rPr>
        <w:t xml:space="preserve">4) забезпечення безперешкодної діяльності </w:t>
      </w:r>
      <w:r w:rsidR="00AC04A0">
        <w:rPr>
          <w:sz w:val="28"/>
          <w:szCs w:val="28"/>
          <w:lang w:val="uk-UA"/>
        </w:rPr>
        <w:t>медіа</w:t>
      </w:r>
      <w:r w:rsidRPr="00AC04A0">
        <w:rPr>
          <w:sz w:val="28"/>
          <w:szCs w:val="28"/>
          <w:lang w:val="uk-UA"/>
        </w:rPr>
        <w:t xml:space="preserve"> задля утвердження свободи слова в Україні.</w:t>
      </w:r>
    </w:p>
    <w:p w:rsidR="0098335C" w:rsidRPr="00AC04A0" w:rsidRDefault="00BC5C2E" w:rsidP="00AC04A0">
      <w:pPr>
        <w:pStyle w:val="ac"/>
        <w:widowControl w:val="0"/>
        <w:tabs>
          <w:tab w:val="left" w:pos="-480"/>
          <w:tab w:val="right" w:pos="9960"/>
        </w:tabs>
        <w:ind w:firstLine="596"/>
        <w:rPr>
          <w:sz w:val="28"/>
          <w:szCs w:val="28"/>
        </w:rPr>
      </w:pPr>
      <w:r w:rsidRPr="00AC04A0">
        <w:rPr>
          <w:sz w:val="28"/>
          <w:szCs w:val="28"/>
        </w:rPr>
        <w:t>Програма розроблена і фінансується у межах коштів, передбачених у бюджеті міської територіальної громади</w:t>
      </w:r>
      <w:r w:rsidR="0098335C" w:rsidRPr="00AC04A0">
        <w:rPr>
          <w:sz w:val="28"/>
          <w:szCs w:val="28"/>
        </w:rPr>
        <w:t xml:space="preserve">. </w:t>
      </w:r>
    </w:p>
    <w:p w:rsidR="00BC5C2E" w:rsidRPr="00AC04A0" w:rsidRDefault="0098335C" w:rsidP="00AC04A0">
      <w:pPr>
        <w:pStyle w:val="ac"/>
        <w:widowControl w:val="0"/>
        <w:tabs>
          <w:tab w:val="left" w:pos="-480"/>
          <w:tab w:val="right" w:pos="9960"/>
        </w:tabs>
        <w:ind w:firstLine="596"/>
        <w:rPr>
          <w:sz w:val="28"/>
          <w:szCs w:val="28"/>
        </w:rPr>
      </w:pPr>
      <w:r w:rsidRPr="00AC04A0">
        <w:rPr>
          <w:sz w:val="28"/>
          <w:szCs w:val="28"/>
        </w:rPr>
        <w:t xml:space="preserve">Строк виконання Програми </w:t>
      </w:r>
      <w:r w:rsidR="00AC04A0">
        <w:rPr>
          <w:sz w:val="28"/>
          <w:szCs w:val="28"/>
        </w:rPr>
        <w:t>-</w:t>
      </w:r>
      <w:r w:rsidRPr="00AC04A0">
        <w:rPr>
          <w:sz w:val="28"/>
          <w:szCs w:val="28"/>
        </w:rPr>
        <w:t xml:space="preserve"> 2025-2027</w:t>
      </w:r>
      <w:r w:rsidR="006C7C16">
        <w:rPr>
          <w:sz w:val="28"/>
          <w:szCs w:val="28"/>
        </w:rPr>
        <w:t xml:space="preserve"> </w:t>
      </w:r>
      <w:r w:rsidRPr="00AC04A0">
        <w:rPr>
          <w:sz w:val="28"/>
          <w:szCs w:val="28"/>
        </w:rPr>
        <w:t>роки</w:t>
      </w:r>
      <w:r w:rsidR="00BC5C2E" w:rsidRPr="00AC04A0">
        <w:rPr>
          <w:sz w:val="28"/>
          <w:szCs w:val="28"/>
        </w:rPr>
        <w:t xml:space="preserve">. </w:t>
      </w:r>
    </w:p>
    <w:p w:rsidR="0098335C" w:rsidRPr="00AC04A0" w:rsidRDefault="0098335C" w:rsidP="00AC04A0">
      <w:pPr>
        <w:rPr>
          <w:b/>
          <w:sz w:val="28"/>
          <w:szCs w:val="28"/>
          <w:lang w:val="uk-UA"/>
        </w:rPr>
      </w:pPr>
    </w:p>
    <w:p w:rsidR="00BC5C2E" w:rsidRPr="00910A15" w:rsidRDefault="006C7C16" w:rsidP="00BC5C2E">
      <w:pPr>
        <w:ind w:firstLine="70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C5C2E" w:rsidRPr="00910A15">
        <w:rPr>
          <w:b/>
          <w:sz w:val="28"/>
          <w:szCs w:val="28"/>
          <w:lang w:val="uk-UA"/>
        </w:rPr>
        <w:t xml:space="preserve">. </w:t>
      </w:r>
      <w:r w:rsidR="0098335C" w:rsidRPr="00DA048C">
        <w:rPr>
          <w:b/>
          <w:sz w:val="28"/>
          <w:szCs w:val="28"/>
          <w:lang w:val="uk-UA"/>
        </w:rPr>
        <w:t xml:space="preserve">Напрямки діяльності та заходи </w:t>
      </w:r>
      <w:r w:rsidR="00BC5C2E" w:rsidRPr="00910A15">
        <w:rPr>
          <w:b/>
          <w:sz w:val="28"/>
          <w:szCs w:val="28"/>
          <w:lang w:val="uk-UA"/>
        </w:rPr>
        <w:t>Програми</w:t>
      </w:r>
    </w:p>
    <w:p w:rsidR="00BC5C2E" w:rsidRPr="00DA048C" w:rsidRDefault="00BC5C2E" w:rsidP="00BC5C2E">
      <w:pPr>
        <w:pStyle w:val="ac"/>
        <w:widowControl w:val="0"/>
        <w:tabs>
          <w:tab w:val="left" w:pos="-480"/>
          <w:tab w:val="right" w:pos="9960"/>
        </w:tabs>
        <w:ind w:left="113" w:right="57" w:firstLine="709"/>
        <w:jc w:val="both"/>
        <w:rPr>
          <w:b/>
          <w:bCs/>
          <w:sz w:val="28"/>
          <w:szCs w:val="28"/>
        </w:rPr>
      </w:pPr>
    </w:p>
    <w:p w:rsidR="00BC5C2E" w:rsidRDefault="00BC5C2E" w:rsidP="00AC04A0">
      <w:pPr>
        <w:pStyle w:val="ac"/>
        <w:widowControl w:val="0"/>
        <w:tabs>
          <w:tab w:val="left" w:pos="-480"/>
          <w:tab w:val="right" w:pos="9960"/>
        </w:tabs>
        <w:ind w:firstLine="709"/>
        <w:rPr>
          <w:sz w:val="28"/>
          <w:szCs w:val="28"/>
        </w:rPr>
      </w:pPr>
      <w:r w:rsidRPr="00DA048C">
        <w:rPr>
          <w:sz w:val="28"/>
          <w:szCs w:val="28"/>
        </w:rPr>
        <w:t xml:space="preserve">Інформацію про діяльність міської ради, міського голови, виконавчого комітету та виконавчих органів міської ради </w:t>
      </w:r>
      <w:r w:rsidR="00910A15">
        <w:rPr>
          <w:sz w:val="28"/>
          <w:szCs w:val="28"/>
        </w:rPr>
        <w:t>медіа</w:t>
      </w:r>
      <w:r w:rsidRPr="00DA048C">
        <w:rPr>
          <w:sz w:val="28"/>
          <w:szCs w:val="28"/>
        </w:rPr>
        <w:t xml:space="preserve"> надає </w:t>
      </w:r>
      <w:r w:rsidR="003C78D9" w:rsidRPr="00DA048C">
        <w:rPr>
          <w:sz w:val="28"/>
          <w:szCs w:val="28"/>
        </w:rPr>
        <w:t>управління культури та інформаційної діяльності міської ради</w:t>
      </w:r>
      <w:r w:rsidRPr="00DA048C">
        <w:rPr>
          <w:sz w:val="28"/>
          <w:szCs w:val="28"/>
        </w:rPr>
        <w:t xml:space="preserve">. </w:t>
      </w:r>
    </w:p>
    <w:p w:rsidR="006C7C16" w:rsidRDefault="006C7C16" w:rsidP="006C7C16">
      <w:pPr>
        <w:pStyle w:val="ac"/>
        <w:widowControl w:val="0"/>
        <w:tabs>
          <w:tab w:val="left" w:pos="-480"/>
          <w:tab w:val="right" w:pos="9960"/>
        </w:tabs>
        <w:rPr>
          <w:sz w:val="28"/>
          <w:szCs w:val="28"/>
        </w:rPr>
      </w:pPr>
    </w:p>
    <w:p w:rsidR="00465B7C" w:rsidRPr="00DA048C" w:rsidRDefault="00465B7C" w:rsidP="006C7C16">
      <w:pPr>
        <w:pStyle w:val="ac"/>
        <w:widowControl w:val="0"/>
        <w:tabs>
          <w:tab w:val="left" w:pos="-480"/>
          <w:tab w:val="right" w:pos="9960"/>
        </w:tabs>
        <w:rPr>
          <w:sz w:val="28"/>
          <w:szCs w:val="28"/>
        </w:rPr>
      </w:pPr>
    </w:p>
    <w:p w:rsidR="00BC5C2E" w:rsidRPr="00910A15" w:rsidRDefault="00BC5C2E" w:rsidP="00910A15">
      <w:pPr>
        <w:pStyle w:val="ac"/>
        <w:widowControl w:val="0"/>
        <w:tabs>
          <w:tab w:val="left" w:pos="-480"/>
          <w:tab w:val="right" w:pos="9960"/>
        </w:tabs>
        <w:ind w:firstLine="709"/>
        <w:rPr>
          <w:sz w:val="28"/>
          <w:szCs w:val="28"/>
        </w:rPr>
      </w:pPr>
      <w:r w:rsidRPr="00910A15">
        <w:rPr>
          <w:sz w:val="28"/>
          <w:szCs w:val="28"/>
        </w:rPr>
        <w:t xml:space="preserve">Вибір форми спілкування зі </w:t>
      </w:r>
      <w:r w:rsidR="00910A15">
        <w:rPr>
          <w:sz w:val="28"/>
          <w:szCs w:val="28"/>
        </w:rPr>
        <w:t>медіа</w:t>
      </w:r>
      <w:r w:rsidRPr="00910A15">
        <w:rPr>
          <w:sz w:val="28"/>
          <w:szCs w:val="28"/>
        </w:rPr>
        <w:t xml:space="preserve"> залежить від обсягу інформації, яку необхідно донести до громадськості. Це </w:t>
      </w:r>
      <w:r w:rsidR="00910A15">
        <w:rPr>
          <w:sz w:val="28"/>
          <w:szCs w:val="28"/>
        </w:rPr>
        <w:t>-</w:t>
      </w:r>
      <w:r w:rsidRPr="00910A15">
        <w:rPr>
          <w:sz w:val="28"/>
          <w:szCs w:val="28"/>
        </w:rPr>
        <w:t xml:space="preserve"> організація інтерв’ю, </w:t>
      </w:r>
      <w:r w:rsidR="00910A15">
        <w:rPr>
          <w:sz w:val="28"/>
          <w:szCs w:val="28"/>
        </w:rPr>
        <w:t>«</w:t>
      </w:r>
      <w:r w:rsidRPr="00910A15">
        <w:rPr>
          <w:sz w:val="28"/>
          <w:szCs w:val="28"/>
        </w:rPr>
        <w:t>прямих ефірів</w:t>
      </w:r>
      <w:r w:rsidR="00910A15">
        <w:rPr>
          <w:sz w:val="28"/>
          <w:szCs w:val="28"/>
        </w:rPr>
        <w:t>»</w:t>
      </w:r>
      <w:r w:rsidRPr="00910A15">
        <w:rPr>
          <w:sz w:val="28"/>
          <w:szCs w:val="28"/>
        </w:rPr>
        <w:t xml:space="preserve"> за участю міського голови, його заступників, керівників виконавчих органів міської ради, секретаря міської ради, депутатів міської ради.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Загальні засади висвітлення базуються на тому, що </w:t>
      </w:r>
      <w:r w:rsidR="00910A15">
        <w:rPr>
          <w:sz w:val="28"/>
          <w:szCs w:val="28"/>
          <w:lang w:val="uk-UA"/>
        </w:rPr>
        <w:t>медіа</w:t>
      </w:r>
      <w:r w:rsidRPr="00910A15">
        <w:rPr>
          <w:sz w:val="28"/>
          <w:szCs w:val="28"/>
          <w:lang w:val="uk-UA"/>
        </w:rPr>
        <w:t xml:space="preserve"> мають право висвітлювати всі аспекти діяльності органів місцевого самоврядування. </w:t>
      </w:r>
      <w:r w:rsidRPr="00910A15">
        <w:rPr>
          <w:bCs/>
          <w:sz w:val="28"/>
          <w:szCs w:val="28"/>
          <w:lang w:val="uk-UA"/>
        </w:rPr>
        <w:t>Міська рада</w:t>
      </w:r>
      <w:r w:rsidRPr="00910A15">
        <w:rPr>
          <w:sz w:val="28"/>
          <w:szCs w:val="28"/>
          <w:lang w:val="uk-UA"/>
        </w:rPr>
        <w:t xml:space="preserve">, </w:t>
      </w:r>
      <w:r w:rsidRPr="00910A15">
        <w:rPr>
          <w:bCs/>
          <w:sz w:val="28"/>
          <w:szCs w:val="28"/>
          <w:lang w:val="uk-UA"/>
        </w:rPr>
        <w:t xml:space="preserve">її виконавчі органи та посадові особи зобов’язані надавати </w:t>
      </w:r>
      <w:r w:rsidR="00910A15">
        <w:rPr>
          <w:bCs/>
          <w:sz w:val="28"/>
          <w:szCs w:val="28"/>
          <w:lang w:val="uk-UA"/>
        </w:rPr>
        <w:t>медіа</w:t>
      </w:r>
      <w:r w:rsidRPr="00910A15">
        <w:rPr>
          <w:bCs/>
          <w:sz w:val="28"/>
          <w:szCs w:val="28"/>
          <w:lang w:val="uk-UA"/>
        </w:rPr>
        <w:t xml:space="preserve"> об</w:t>
      </w:r>
      <w:r w:rsidR="00910A15">
        <w:rPr>
          <w:bCs/>
          <w:sz w:val="28"/>
          <w:szCs w:val="28"/>
          <w:lang w:val="uk-UA"/>
        </w:rPr>
        <w:t>’</w:t>
      </w:r>
      <w:r w:rsidRPr="00910A15">
        <w:rPr>
          <w:bCs/>
          <w:sz w:val="28"/>
          <w:szCs w:val="28"/>
          <w:lang w:val="uk-UA"/>
        </w:rPr>
        <w:t xml:space="preserve">єктивну та повну інформацію про свою діяльність через </w:t>
      </w:r>
      <w:r w:rsidR="003C78D9" w:rsidRPr="00910A15">
        <w:rPr>
          <w:bCs/>
          <w:sz w:val="28"/>
          <w:szCs w:val="28"/>
          <w:lang w:val="uk-UA"/>
        </w:rPr>
        <w:t>управління культури та інформаційної діяльності міської ради</w:t>
      </w:r>
      <w:r w:rsidRPr="00910A15">
        <w:rPr>
          <w:bCs/>
          <w:sz w:val="28"/>
          <w:szCs w:val="28"/>
          <w:lang w:val="uk-UA"/>
        </w:rPr>
        <w:t>, забезпечувати журналістам вільний доступ до інформації, крім випадків, передбачених законодавством України, не чинити на них будь-якого тиску і не втручатись у їх діяльність.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Реалізація завдань Програми покладається на </w:t>
      </w:r>
      <w:r w:rsidR="003C78D9" w:rsidRPr="00910A15">
        <w:rPr>
          <w:sz w:val="28"/>
          <w:szCs w:val="28"/>
          <w:lang w:val="uk-UA"/>
        </w:rPr>
        <w:t>управління культури та інформаційної діяльності міської ради</w:t>
      </w:r>
      <w:r w:rsidRPr="00910A15">
        <w:rPr>
          <w:sz w:val="28"/>
          <w:szCs w:val="28"/>
          <w:lang w:val="uk-UA"/>
        </w:rPr>
        <w:t>, як</w:t>
      </w:r>
      <w:r w:rsidR="003C78D9" w:rsidRPr="00910A15">
        <w:rPr>
          <w:sz w:val="28"/>
          <w:szCs w:val="28"/>
          <w:lang w:val="uk-UA"/>
        </w:rPr>
        <w:t>е</w:t>
      </w:r>
      <w:r w:rsidRPr="00910A15">
        <w:rPr>
          <w:sz w:val="28"/>
          <w:szCs w:val="28"/>
          <w:lang w:val="uk-UA"/>
        </w:rPr>
        <w:t xml:space="preserve"> здійснює: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1) оновлення офіційного сайту </w:t>
      </w:r>
      <w:r w:rsidR="003C78D9" w:rsidRPr="00910A15">
        <w:rPr>
          <w:sz w:val="28"/>
          <w:szCs w:val="28"/>
          <w:lang w:val="uk-UA"/>
        </w:rPr>
        <w:t>Могилів-Подільської міської ради</w:t>
      </w:r>
      <w:r w:rsidRPr="00910A15">
        <w:rPr>
          <w:sz w:val="28"/>
          <w:szCs w:val="28"/>
          <w:lang w:val="uk-UA"/>
        </w:rPr>
        <w:t>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2) організацію процесу висвітлення діяльності </w:t>
      </w:r>
      <w:r w:rsidR="00E84A7B" w:rsidRPr="00910A15">
        <w:rPr>
          <w:sz w:val="28"/>
          <w:szCs w:val="28"/>
          <w:lang w:val="uk-UA"/>
        </w:rPr>
        <w:t>М</w:t>
      </w:r>
      <w:r w:rsidR="003C78D9" w:rsidRPr="00910A15">
        <w:rPr>
          <w:sz w:val="28"/>
          <w:szCs w:val="28"/>
          <w:lang w:val="uk-UA"/>
        </w:rPr>
        <w:t xml:space="preserve">огилів-Подільської </w:t>
      </w:r>
      <w:r w:rsidRPr="00910A15">
        <w:rPr>
          <w:sz w:val="28"/>
          <w:szCs w:val="28"/>
          <w:lang w:val="uk-UA"/>
        </w:rPr>
        <w:t xml:space="preserve">міської ради та її виконавчих органів через </w:t>
      </w:r>
      <w:r w:rsidR="00910A15">
        <w:rPr>
          <w:sz w:val="28"/>
          <w:szCs w:val="28"/>
          <w:lang w:val="uk-UA"/>
        </w:rPr>
        <w:t>медіа</w:t>
      </w:r>
      <w:r w:rsidRPr="00910A15">
        <w:rPr>
          <w:sz w:val="28"/>
          <w:szCs w:val="28"/>
          <w:lang w:val="uk-UA"/>
        </w:rPr>
        <w:t xml:space="preserve"> та соціальні мережі.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3) сприяння у підготовці матеріалів для публікації у друкованих </w:t>
      </w:r>
      <w:r w:rsidR="00910A15">
        <w:rPr>
          <w:sz w:val="28"/>
          <w:szCs w:val="28"/>
          <w:lang w:val="uk-UA"/>
        </w:rPr>
        <w:t xml:space="preserve">медіа </w:t>
      </w:r>
      <w:r w:rsidR="001E0D51" w:rsidRPr="00910A15">
        <w:rPr>
          <w:sz w:val="28"/>
          <w:szCs w:val="28"/>
          <w:lang w:val="uk-UA"/>
        </w:rPr>
        <w:t>та неперіодичних виданнях</w:t>
      </w:r>
      <w:r w:rsidRPr="00910A15">
        <w:rPr>
          <w:sz w:val="28"/>
          <w:szCs w:val="28"/>
          <w:lang w:val="uk-UA"/>
        </w:rPr>
        <w:t>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>4) організацію та проведення прес-конференцій міського голови, його першого заступника та заступників, керівників виконавчих органів, секретаря міської ради, депутатів міської ради;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 xml:space="preserve">5) висвітлення заходів та ініціатив міської ради в </w:t>
      </w:r>
      <w:r w:rsidR="00910A15">
        <w:rPr>
          <w:sz w:val="28"/>
          <w:szCs w:val="28"/>
          <w:lang w:val="uk-UA"/>
        </w:rPr>
        <w:t>медіа</w:t>
      </w:r>
      <w:r w:rsidR="001E0D51" w:rsidRPr="00910A15">
        <w:rPr>
          <w:sz w:val="28"/>
          <w:szCs w:val="28"/>
          <w:lang w:val="uk-UA"/>
        </w:rPr>
        <w:t xml:space="preserve"> та неперіодичних виданнях</w:t>
      </w:r>
      <w:r w:rsidRPr="00910A15">
        <w:rPr>
          <w:sz w:val="28"/>
          <w:szCs w:val="28"/>
          <w:lang w:val="uk-UA"/>
        </w:rPr>
        <w:t>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>6) </w:t>
      </w:r>
      <w:r w:rsidR="00910A15">
        <w:rPr>
          <w:sz w:val="28"/>
          <w:szCs w:val="28"/>
          <w:lang w:val="uk-UA"/>
        </w:rPr>
        <w:t>«</w:t>
      </w:r>
      <w:r w:rsidRPr="00910A15">
        <w:rPr>
          <w:sz w:val="28"/>
          <w:szCs w:val="28"/>
          <w:lang w:val="uk-UA"/>
        </w:rPr>
        <w:t>прямі ефіри</w:t>
      </w:r>
      <w:r w:rsidR="00910A15">
        <w:rPr>
          <w:sz w:val="28"/>
          <w:szCs w:val="28"/>
          <w:lang w:val="uk-UA"/>
        </w:rPr>
        <w:t>»</w:t>
      </w:r>
      <w:r w:rsidRPr="00910A15">
        <w:rPr>
          <w:sz w:val="28"/>
          <w:szCs w:val="28"/>
          <w:lang w:val="uk-UA"/>
        </w:rPr>
        <w:t xml:space="preserve"> міського голови, його заступників, секретаря міської ради, депутатів міської ради;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>7) забезпечення виконання всіх вимог чинного законодавства України в сфері публічної інформації;</w:t>
      </w:r>
    </w:p>
    <w:p w:rsidR="00BC5C2E" w:rsidRPr="00910A15" w:rsidRDefault="00BC5C2E" w:rsidP="00910A15">
      <w:pPr>
        <w:ind w:firstLine="709"/>
        <w:rPr>
          <w:sz w:val="28"/>
          <w:szCs w:val="28"/>
          <w:lang w:val="uk-UA"/>
        </w:rPr>
      </w:pPr>
      <w:r w:rsidRPr="00910A15">
        <w:rPr>
          <w:sz w:val="28"/>
          <w:szCs w:val="28"/>
          <w:lang w:val="uk-UA"/>
        </w:rPr>
        <w:t>8) з</w:t>
      </w:r>
      <w:r w:rsidRPr="00910A15">
        <w:rPr>
          <w:iCs/>
          <w:sz w:val="28"/>
          <w:szCs w:val="28"/>
          <w:lang w:val="uk-UA"/>
        </w:rPr>
        <w:t>абезпечення інформаційно-роз</w:t>
      </w:r>
      <w:r w:rsidR="00910A15">
        <w:rPr>
          <w:iCs/>
          <w:sz w:val="28"/>
          <w:szCs w:val="28"/>
          <w:lang w:val="uk-UA"/>
        </w:rPr>
        <w:t>’</w:t>
      </w:r>
      <w:r w:rsidRPr="00910A15">
        <w:rPr>
          <w:iCs/>
          <w:sz w:val="28"/>
          <w:szCs w:val="28"/>
          <w:lang w:val="uk-UA"/>
        </w:rPr>
        <w:t>яснювальної роботи щодо прав та обов</w:t>
      </w:r>
      <w:r w:rsidR="00910A15">
        <w:rPr>
          <w:iCs/>
          <w:sz w:val="28"/>
          <w:szCs w:val="28"/>
          <w:lang w:val="uk-UA"/>
        </w:rPr>
        <w:t>’</w:t>
      </w:r>
      <w:r w:rsidRPr="00910A15">
        <w:rPr>
          <w:iCs/>
          <w:sz w:val="28"/>
          <w:szCs w:val="28"/>
          <w:lang w:val="uk-UA"/>
        </w:rPr>
        <w:t xml:space="preserve">язків мешканців </w:t>
      </w:r>
      <w:r w:rsidR="00B77F33" w:rsidRPr="00910A15">
        <w:rPr>
          <w:iCs/>
          <w:sz w:val="28"/>
          <w:szCs w:val="28"/>
          <w:lang w:val="uk-UA"/>
        </w:rPr>
        <w:t>громади</w:t>
      </w:r>
      <w:r w:rsidRPr="00910A15">
        <w:rPr>
          <w:iCs/>
          <w:sz w:val="28"/>
          <w:szCs w:val="28"/>
          <w:lang w:val="uk-UA"/>
        </w:rPr>
        <w:t xml:space="preserve"> з питань місцевого значення</w:t>
      </w:r>
      <w:r w:rsidR="00910A15">
        <w:rPr>
          <w:iCs/>
          <w:sz w:val="28"/>
          <w:szCs w:val="28"/>
          <w:lang w:val="uk-UA"/>
        </w:rPr>
        <w:t>.</w:t>
      </w:r>
    </w:p>
    <w:p w:rsidR="00847947" w:rsidRPr="00DA048C" w:rsidRDefault="00847947" w:rsidP="00910A15">
      <w:pPr>
        <w:rPr>
          <w:bCs/>
          <w:spacing w:val="8"/>
          <w:sz w:val="28"/>
          <w:szCs w:val="28"/>
          <w:lang w:val="uk-UA"/>
        </w:rPr>
      </w:pPr>
    </w:p>
    <w:p w:rsidR="00847947" w:rsidRPr="00DA048C" w:rsidRDefault="006C7C16" w:rsidP="00847947">
      <w:pPr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847947" w:rsidRPr="00DA048C">
        <w:rPr>
          <w:b/>
          <w:sz w:val="28"/>
          <w:szCs w:val="28"/>
          <w:lang w:val="uk-UA"/>
        </w:rPr>
        <w:t>.</w:t>
      </w:r>
      <w:r w:rsidR="00847947" w:rsidRPr="00DA048C">
        <w:rPr>
          <w:sz w:val="28"/>
          <w:szCs w:val="28"/>
          <w:lang w:val="uk-UA"/>
        </w:rPr>
        <w:t xml:space="preserve"> </w:t>
      </w:r>
      <w:r w:rsidR="00847947" w:rsidRPr="00DA048C">
        <w:rPr>
          <w:b/>
          <w:sz w:val="28"/>
          <w:szCs w:val="28"/>
          <w:lang w:val="uk-UA"/>
        </w:rPr>
        <w:t xml:space="preserve"> Очікувані результати та ефективність Програми</w:t>
      </w:r>
    </w:p>
    <w:p w:rsidR="00847947" w:rsidRPr="00DA048C" w:rsidRDefault="00847947" w:rsidP="00847947">
      <w:pPr>
        <w:ind w:right="-5"/>
        <w:jc w:val="center"/>
        <w:rPr>
          <w:sz w:val="28"/>
          <w:szCs w:val="28"/>
          <w:lang w:val="uk-UA"/>
        </w:rPr>
      </w:pPr>
    </w:p>
    <w:p w:rsidR="00847947" w:rsidRPr="00DA048C" w:rsidRDefault="00847947" w:rsidP="00910A15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1.</w:t>
      </w:r>
      <w:r w:rsidRPr="00DA048C">
        <w:rPr>
          <w:sz w:val="28"/>
          <w:szCs w:val="28"/>
          <w:lang w:val="uk-UA"/>
        </w:rPr>
        <w:t xml:space="preserve"> Налагодження ефективної системи інформування громади про роботу міської ради, її виконавчих органів та посадових осіб.</w:t>
      </w:r>
    </w:p>
    <w:p w:rsidR="00847947" w:rsidRPr="00DA048C" w:rsidRDefault="00847947" w:rsidP="00910A15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2.</w:t>
      </w:r>
      <w:r w:rsidRPr="00DA048C">
        <w:rPr>
          <w:sz w:val="28"/>
          <w:szCs w:val="28"/>
          <w:lang w:val="uk-UA"/>
        </w:rPr>
        <w:t xml:space="preserve"> Запровадження постійного діалогу міської влади з громадою та її мешканцями з метою залучення широких верств населення до обговорення та участі у вирішенні питань місцевого значення.</w:t>
      </w:r>
    </w:p>
    <w:p w:rsidR="00847947" w:rsidRPr="00DA048C" w:rsidRDefault="00847947" w:rsidP="00910A15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3.</w:t>
      </w:r>
      <w:r w:rsidRPr="00DA048C">
        <w:rPr>
          <w:sz w:val="28"/>
          <w:szCs w:val="28"/>
          <w:lang w:val="uk-UA"/>
        </w:rPr>
        <w:t xml:space="preserve"> Підвищення результативності виконання місцевою владою своїх завдань та збільшення відповідальності у її представників перед громадою.</w:t>
      </w:r>
    </w:p>
    <w:p w:rsidR="00847947" w:rsidRPr="00DA048C" w:rsidRDefault="00847947" w:rsidP="00910A15">
      <w:pPr>
        <w:ind w:firstLine="708"/>
        <w:rPr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4.</w:t>
      </w:r>
      <w:r w:rsidRPr="00DA048C">
        <w:rPr>
          <w:sz w:val="28"/>
          <w:szCs w:val="28"/>
          <w:lang w:val="uk-UA"/>
        </w:rPr>
        <w:t xml:space="preserve"> Створення об’єктивної суспільної думки стосовно органу місцевого самоврядування і підвищення рівня довіри громади до них на основі отримання повної та всебічної інформації про їх діяльність.</w:t>
      </w:r>
    </w:p>
    <w:p w:rsidR="0068470D" w:rsidRPr="00DA048C" w:rsidRDefault="0068470D" w:rsidP="003D4171">
      <w:pPr>
        <w:rPr>
          <w:sz w:val="28"/>
          <w:szCs w:val="28"/>
          <w:lang w:val="uk-UA"/>
        </w:rPr>
      </w:pPr>
    </w:p>
    <w:p w:rsidR="00713725" w:rsidRPr="00DA048C" w:rsidRDefault="00713725" w:rsidP="003D4171">
      <w:pPr>
        <w:rPr>
          <w:sz w:val="28"/>
          <w:szCs w:val="28"/>
          <w:lang w:val="uk-UA"/>
        </w:rPr>
      </w:pPr>
    </w:p>
    <w:p w:rsidR="0068470D" w:rsidRPr="00DA048C" w:rsidRDefault="00910A15" w:rsidP="00910A15">
      <w:pPr>
        <w:tabs>
          <w:tab w:val="left" w:pos="7371"/>
        </w:tabs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</w:t>
      </w:r>
      <w:r w:rsidR="006C7C16">
        <w:rPr>
          <w:sz w:val="28"/>
          <w:szCs w:val="28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 </w:t>
      </w:r>
      <w:r w:rsidR="0068470D" w:rsidRPr="00DA048C">
        <w:rPr>
          <w:sz w:val="28"/>
          <w:szCs w:val="28"/>
          <w:lang w:val="uk-UA" w:eastAsia="uk-UA"/>
        </w:rPr>
        <w:t xml:space="preserve">Секретар міської ради                              </w:t>
      </w:r>
      <w:r w:rsidR="00610710" w:rsidRPr="00DA048C">
        <w:rPr>
          <w:sz w:val="28"/>
          <w:szCs w:val="28"/>
          <w:lang w:val="uk-UA" w:eastAsia="uk-UA"/>
        </w:rPr>
        <w:t xml:space="preserve">                 </w:t>
      </w:r>
      <w:r w:rsidR="00075BC9" w:rsidRPr="00DA048C">
        <w:rPr>
          <w:sz w:val="28"/>
          <w:szCs w:val="28"/>
          <w:lang w:val="uk-UA" w:eastAsia="uk-UA"/>
        </w:rPr>
        <w:t xml:space="preserve">    </w:t>
      </w:r>
      <w:r w:rsidR="003D4171" w:rsidRPr="00DA048C">
        <w:rPr>
          <w:sz w:val="28"/>
          <w:szCs w:val="28"/>
          <w:lang w:val="uk-UA" w:eastAsia="uk-UA"/>
        </w:rPr>
        <w:t xml:space="preserve">    Тетяна</w:t>
      </w:r>
      <w:r w:rsidR="00610710" w:rsidRPr="00DA048C">
        <w:rPr>
          <w:sz w:val="28"/>
          <w:szCs w:val="28"/>
          <w:lang w:val="uk-UA" w:eastAsia="uk-UA"/>
        </w:rPr>
        <w:t xml:space="preserve"> </w:t>
      </w:r>
      <w:r w:rsidR="0068470D" w:rsidRPr="00DA048C">
        <w:rPr>
          <w:sz w:val="28"/>
          <w:szCs w:val="28"/>
          <w:lang w:val="uk-UA" w:eastAsia="uk-UA"/>
        </w:rPr>
        <w:t>Б</w:t>
      </w:r>
      <w:r w:rsidR="00610710" w:rsidRPr="00DA048C">
        <w:rPr>
          <w:sz w:val="28"/>
          <w:szCs w:val="28"/>
          <w:lang w:val="uk-UA" w:eastAsia="uk-UA"/>
        </w:rPr>
        <w:t>ОРИСОВА</w:t>
      </w:r>
    </w:p>
    <w:p w:rsidR="0068470D" w:rsidRPr="00DA048C" w:rsidRDefault="0068470D" w:rsidP="0068470D">
      <w:pPr>
        <w:jc w:val="right"/>
        <w:rPr>
          <w:sz w:val="28"/>
          <w:szCs w:val="28"/>
          <w:lang w:val="uk-UA" w:eastAsia="uk-UA"/>
        </w:rPr>
      </w:pPr>
    </w:p>
    <w:p w:rsidR="00075BC9" w:rsidRPr="00DA048C" w:rsidRDefault="00075BC9" w:rsidP="0068470D">
      <w:pPr>
        <w:jc w:val="right"/>
        <w:rPr>
          <w:sz w:val="28"/>
          <w:szCs w:val="28"/>
          <w:lang w:val="uk-UA" w:eastAsia="uk-UA"/>
        </w:rPr>
      </w:pPr>
    </w:p>
    <w:p w:rsidR="00C61A18" w:rsidRPr="00DA048C" w:rsidRDefault="00C61A18" w:rsidP="0068470D">
      <w:pPr>
        <w:jc w:val="right"/>
        <w:rPr>
          <w:sz w:val="28"/>
          <w:szCs w:val="28"/>
          <w:lang w:val="uk-UA" w:eastAsia="uk-UA"/>
        </w:rPr>
      </w:pPr>
    </w:p>
    <w:p w:rsidR="00DA2423" w:rsidRPr="00DA048C" w:rsidRDefault="00DA2423" w:rsidP="00DA2423">
      <w:pPr>
        <w:pStyle w:val="a9"/>
        <w:ind w:left="5529"/>
        <w:rPr>
          <w:rFonts w:ascii="Times New Roman" w:hAnsi="Times New Roman"/>
          <w:sz w:val="28"/>
          <w:szCs w:val="28"/>
          <w:lang w:val="uk-UA"/>
        </w:rPr>
        <w:sectPr w:rsidR="00DA2423" w:rsidRPr="00DA048C" w:rsidSect="00AC04A0">
          <w:pgSz w:w="11906" w:h="16838"/>
          <w:pgMar w:top="567" w:right="707" w:bottom="142" w:left="1701" w:header="709" w:footer="709" w:gutter="0"/>
          <w:cols w:space="720"/>
        </w:sectPr>
      </w:pPr>
    </w:p>
    <w:p w:rsidR="005D404F" w:rsidRDefault="007756EE" w:rsidP="005D404F">
      <w:pPr>
        <w:tabs>
          <w:tab w:val="left" w:pos="10490"/>
        </w:tabs>
        <w:ind w:left="7655"/>
        <w:rPr>
          <w:i/>
          <w:sz w:val="28"/>
          <w:szCs w:val="28"/>
          <w:lang w:val="uk-UA"/>
        </w:rPr>
      </w:pPr>
      <w:r w:rsidRPr="00DA048C">
        <w:rPr>
          <w:i/>
          <w:sz w:val="28"/>
          <w:szCs w:val="28"/>
          <w:lang w:val="uk-UA"/>
        </w:rPr>
        <w:lastRenderedPageBreak/>
        <w:t xml:space="preserve">                                   </w:t>
      </w:r>
      <w:r w:rsidR="005D404F">
        <w:rPr>
          <w:i/>
          <w:sz w:val="28"/>
          <w:szCs w:val="28"/>
          <w:lang w:val="uk-UA"/>
        </w:rPr>
        <w:t xml:space="preserve">                                 </w:t>
      </w:r>
      <w:r w:rsidR="001466FE" w:rsidRPr="00DA048C">
        <w:rPr>
          <w:i/>
          <w:sz w:val="28"/>
          <w:szCs w:val="28"/>
          <w:lang w:val="uk-UA"/>
        </w:rPr>
        <w:t>Додаток</w:t>
      </w:r>
      <w:r w:rsidRPr="00DA048C">
        <w:rPr>
          <w:i/>
          <w:sz w:val="28"/>
          <w:szCs w:val="28"/>
          <w:lang w:val="uk-UA"/>
        </w:rPr>
        <w:t xml:space="preserve"> </w:t>
      </w:r>
    </w:p>
    <w:p w:rsidR="007756EE" w:rsidRPr="00DA048C" w:rsidRDefault="005D404F" w:rsidP="005D404F">
      <w:pPr>
        <w:tabs>
          <w:tab w:val="left" w:pos="10490"/>
        </w:tabs>
        <w:ind w:left="7655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</w:t>
      </w:r>
      <w:r w:rsidR="001466FE" w:rsidRPr="00DA048C">
        <w:rPr>
          <w:i/>
          <w:sz w:val="28"/>
          <w:szCs w:val="28"/>
          <w:lang w:val="uk-UA"/>
        </w:rPr>
        <w:t xml:space="preserve">до Програми висвітлення діяльності </w:t>
      </w:r>
    </w:p>
    <w:p w:rsidR="007756EE" w:rsidRPr="00DA048C" w:rsidRDefault="005D404F" w:rsidP="005D404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1466FE" w:rsidRPr="00DA048C">
        <w:rPr>
          <w:i/>
          <w:sz w:val="28"/>
          <w:szCs w:val="28"/>
          <w:lang w:val="uk-UA"/>
        </w:rPr>
        <w:t xml:space="preserve">Могилів-Подільської міської ради </w:t>
      </w:r>
    </w:p>
    <w:p w:rsidR="007756EE" w:rsidRPr="00DA048C" w:rsidRDefault="005D404F" w:rsidP="005D404F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1466FE" w:rsidRPr="00DA048C">
        <w:rPr>
          <w:i/>
          <w:sz w:val="28"/>
          <w:szCs w:val="28"/>
          <w:lang w:val="uk-UA"/>
        </w:rPr>
        <w:t>Могилів-Подільського району</w:t>
      </w:r>
    </w:p>
    <w:p w:rsidR="001466FE" w:rsidRPr="00DA048C" w:rsidRDefault="001466FE" w:rsidP="005D404F">
      <w:pPr>
        <w:rPr>
          <w:i/>
          <w:sz w:val="28"/>
          <w:szCs w:val="28"/>
          <w:lang w:val="uk-UA"/>
        </w:rPr>
      </w:pPr>
      <w:r w:rsidRPr="00DA048C">
        <w:rPr>
          <w:i/>
          <w:sz w:val="28"/>
          <w:szCs w:val="28"/>
          <w:lang w:val="uk-UA"/>
        </w:rPr>
        <w:t xml:space="preserve"> </w:t>
      </w:r>
      <w:r w:rsidR="005D404F">
        <w:rPr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Pr="00DA048C">
        <w:rPr>
          <w:i/>
          <w:sz w:val="28"/>
          <w:szCs w:val="28"/>
          <w:lang w:val="uk-UA"/>
        </w:rPr>
        <w:t>Вінницької області</w:t>
      </w:r>
      <w:r w:rsidR="005D404F">
        <w:rPr>
          <w:i/>
          <w:sz w:val="28"/>
          <w:szCs w:val="28"/>
          <w:lang w:val="uk-UA"/>
        </w:rPr>
        <w:t xml:space="preserve"> </w:t>
      </w:r>
      <w:r w:rsidRPr="00DA048C">
        <w:rPr>
          <w:i/>
          <w:sz w:val="28"/>
          <w:szCs w:val="28"/>
          <w:lang w:val="uk-UA"/>
        </w:rPr>
        <w:t>на 2025-2027 роки</w:t>
      </w:r>
    </w:p>
    <w:p w:rsidR="00DA2423" w:rsidRPr="00DA048C" w:rsidRDefault="00DA2423" w:rsidP="00DA2423">
      <w:pPr>
        <w:jc w:val="center"/>
        <w:rPr>
          <w:b/>
          <w:i/>
          <w:sz w:val="28"/>
          <w:szCs w:val="28"/>
          <w:lang w:val="uk-UA"/>
        </w:rPr>
      </w:pPr>
      <w:r w:rsidRPr="00DA048C">
        <w:rPr>
          <w:b/>
          <w:i/>
          <w:sz w:val="28"/>
          <w:szCs w:val="28"/>
          <w:lang w:val="uk-UA"/>
        </w:rPr>
        <w:t xml:space="preserve">           </w:t>
      </w:r>
    </w:p>
    <w:p w:rsidR="005D404F" w:rsidRDefault="00DA2423" w:rsidP="007756EE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 xml:space="preserve">                     </w:t>
      </w:r>
      <w:r w:rsidR="007756EE" w:rsidRPr="00DA048C">
        <w:rPr>
          <w:b/>
          <w:sz w:val="28"/>
          <w:szCs w:val="28"/>
          <w:lang w:val="uk-UA"/>
        </w:rPr>
        <w:t xml:space="preserve">Заходи з реалізації Програми висвітлення діяльності Могилів-Подільської міської ради </w:t>
      </w:r>
    </w:p>
    <w:p w:rsidR="007756EE" w:rsidRPr="00DA048C" w:rsidRDefault="007756EE" w:rsidP="005D404F">
      <w:pPr>
        <w:jc w:val="center"/>
        <w:rPr>
          <w:b/>
          <w:sz w:val="28"/>
          <w:szCs w:val="28"/>
          <w:lang w:val="uk-UA"/>
        </w:rPr>
      </w:pPr>
      <w:r w:rsidRPr="00DA048C">
        <w:rPr>
          <w:b/>
          <w:sz w:val="28"/>
          <w:szCs w:val="28"/>
          <w:lang w:val="uk-UA"/>
        </w:rPr>
        <w:t>Могилів-Подільського району Вінницької області</w:t>
      </w:r>
      <w:r w:rsidR="005D404F">
        <w:rPr>
          <w:b/>
          <w:sz w:val="28"/>
          <w:szCs w:val="28"/>
          <w:lang w:val="uk-UA"/>
        </w:rPr>
        <w:t xml:space="preserve"> </w:t>
      </w:r>
      <w:r w:rsidRPr="00DA048C">
        <w:rPr>
          <w:b/>
          <w:sz w:val="28"/>
          <w:szCs w:val="28"/>
          <w:lang w:val="uk-UA"/>
        </w:rPr>
        <w:t>на 2025-2027 роки</w:t>
      </w:r>
    </w:p>
    <w:p w:rsidR="00DA2423" w:rsidRPr="00DA048C" w:rsidRDefault="00DA2423" w:rsidP="00DA2423">
      <w:pPr>
        <w:jc w:val="center"/>
        <w:rPr>
          <w:b/>
          <w:sz w:val="28"/>
          <w:szCs w:val="28"/>
        </w:rPr>
      </w:pPr>
    </w:p>
    <w:tbl>
      <w:tblPr>
        <w:tblW w:w="14629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8"/>
        <w:gridCol w:w="1817"/>
        <w:gridCol w:w="1656"/>
        <w:gridCol w:w="1247"/>
        <w:gridCol w:w="1544"/>
        <w:gridCol w:w="1568"/>
        <w:gridCol w:w="596"/>
        <w:gridCol w:w="574"/>
        <w:gridCol w:w="596"/>
        <w:gridCol w:w="574"/>
        <w:gridCol w:w="596"/>
        <w:gridCol w:w="574"/>
        <w:gridCol w:w="596"/>
        <w:gridCol w:w="574"/>
        <w:gridCol w:w="1824"/>
      </w:tblGrid>
      <w:tr w:rsidR="007763FD" w:rsidRPr="005D404F" w:rsidTr="005D404F"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№ з/п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Завдання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 xml:space="preserve">Зміст </w:t>
            </w:r>
          </w:p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заходів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Строк виконання</w:t>
            </w:r>
          </w:p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заходу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56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Обсяги фінансування по роках, тис. грн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Очікуваний результат</w:t>
            </w:r>
          </w:p>
        </w:tc>
      </w:tr>
      <w:tr w:rsidR="002351AB" w:rsidRPr="005D404F" w:rsidTr="005D404F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8217EF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2025</w:t>
            </w:r>
            <w:r w:rsidR="00DA2423" w:rsidRPr="005D404F">
              <w:rPr>
                <w:b/>
                <w:lang w:val="uk-UA"/>
              </w:rPr>
              <w:t xml:space="preserve"> рік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8217EF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2026</w:t>
            </w:r>
            <w:r w:rsidR="00DA2423" w:rsidRPr="005D404F">
              <w:rPr>
                <w:b/>
                <w:lang w:val="uk-UA"/>
              </w:rPr>
              <w:t xml:space="preserve"> рік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8217EF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2027</w:t>
            </w:r>
            <w:r w:rsidR="00DA2423" w:rsidRPr="005D404F">
              <w:rPr>
                <w:b/>
                <w:lang w:val="uk-UA"/>
              </w:rPr>
              <w:t xml:space="preserve"> рік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</w:tr>
      <w:tr w:rsidR="002351AB" w:rsidRPr="005D404F" w:rsidTr="005D40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План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Факт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План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Факт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Факт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План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A2423" w:rsidRPr="005D404F" w:rsidRDefault="00DA2423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3" w:rsidRPr="005D404F" w:rsidRDefault="00DA2423" w:rsidP="005D404F">
            <w:pPr>
              <w:rPr>
                <w:b/>
                <w:lang w:val="uk-UA"/>
              </w:rPr>
            </w:pPr>
          </w:p>
        </w:tc>
      </w:tr>
      <w:tr w:rsidR="002351AB" w:rsidRPr="005D404F" w:rsidTr="005D404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15</w:t>
            </w:r>
          </w:p>
        </w:tc>
      </w:tr>
      <w:tr w:rsidR="00DA2423" w:rsidRPr="005D404F" w:rsidTr="005D404F">
        <w:tc>
          <w:tcPr>
            <w:tcW w:w="146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23" w:rsidRPr="005D404F" w:rsidRDefault="00DA2423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 xml:space="preserve">                        Завдання (зазначаються для комплексних цільових програм)</w:t>
            </w:r>
          </w:p>
        </w:tc>
      </w:tr>
      <w:tr w:rsidR="0026259A" w:rsidRPr="005D404F" w:rsidTr="005D404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1</w:t>
            </w:r>
            <w:r w:rsidR="00890E94">
              <w:rPr>
                <w:b/>
                <w:lang w:val="uk-UA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D6" w:rsidRDefault="0026259A" w:rsidP="005D404F">
            <w:pPr>
              <w:ind w:left="40"/>
              <w:rPr>
                <w:lang w:val="uk-UA"/>
              </w:rPr>
            </w:pPr>
            <w:r w:rsidRPr="005D404F">
              <w:rPr>
                <w:lang w:val="uk-UA"/>
              </w:rPr>
              <w:t xml:space="preserve">Інформування мешканців міської територіальної громади про діяльність міської ради, </w:t>
            </w:r>
          </w:p>
          <w:p w:rsidR="0026259A" w:rsidRPr="005D404F" w:rsidRDefault="0026259A" w:rsidP="005D404F">
            <w:pPr>
              <w:ind w:left="40"/>
              <w:rPr>
                <w:lang w:val="uk-UA"/>
              </w:rPr>
            </w:pPr>
            <w:r w:rsidRPr="005D404F">
              <w:rPr>
                <w:lang w:val="uk-UA"/>
              </w:rPr>
              <w:t>її виконавчих органів та посадових осіб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1.1.</w:t>
            </w:r>
          </w:p>
          <w:p w:rsidR="0026259A" w:rsidRPr="005D404F" w:rsidRDefault="005D404F" w:rsidP="005D404F">
            <w:pPr>
              <w:ind w:left="75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26259A" w:rsidRPr="005D404F">
              <w:rPr>
                <w:lang w:val="uk-UA"/>
              </w:rPr>
              <w:t>новлення офіційного сайту Могилів-Подільської міської ради</w:t>
            </w:r>
          </w:p>
          <w:p w:rsid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 xml:space="preserve">1.2. </w:t>
            </w:r>
            <w:r w:rsidR="005D404F">
              <w:rPr>
                <w:lang w:val="uk-UA"/>
              </w:rPr>
              <w:t>О</w:t>
            </w:r>
            <w:r w:rsidRPr="005D404F">
              <w:rPr>
                <w:lang w:val="uk-UA"/>
              </w:rPr>
              <w:t>рганізаці</w:t>
            </w:r>
            <w:r w:rsidR="00C742C2" w:rsidRPr="005D404F">
              <w:rPr>
                <w:lang w:val="uk-UA"/>
              </w:rPr>
              <w:t>я</w:t>
            </w:r>
            <w:r w:rsidRPr="005D404F">
              <w:rPr>
                <w:lang w:val="uk-UA"/>
              </w:rPr>
              <w:t xml:space="preserve"> процесу висвітлення діяльності </w:t>
            </w:r>
            <w:r w:rsidR="00C742C2" w:rsidRPr="005D404F">
              <w:rPr>
                <w:lang w:val="uk-UA"/>
              </w:rPr>
              <w:t>М</w:t>
            </w:r>
            <w:r w:rsidRPr="005D404F">
              <w:rPr>
                <w:lang w:val="uk-UA"/>
              </w:rPr>
              <w:t xml:space="preserve">огилів-Подільської міської </w:t>
            </w:r>
          </w:p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 xml:space="preserve">ради та її виконавчих органів через </w:t>
            </w:r>
            <w:r w:rsidR="005D404F">
              <w:rPr>
                <w:lang w:val="uk-UA"/>
              </w:rPr>
              <w:t>медіа</w:t>
            </w:r>
            <w:r w:rsidRPr="005D404F">
              <w:rPr>
                <w:lang w:val="uk-UA"/>
              </w:rPr>
              <w:t xml:space="preserve"> та </w:t>
            </w:r>
            <w:r w:rsidRPr="005D404F">
              <w:rPr>
                <w:lang w:val="uk-UA"/>
              </w:rPr>
              <w:lastRenderedPageBreak/>
              <w:t>соціальні мережі</w:t>
            </w:r>
          </w:p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1.3.</w:t>
            </w:r>
          </w:p>
          <w:p w:rsidR="0026259A" w:rsidRPr="005D404F" w:rsidRDefault="005D404F" w:rsidP="005D404F">
            <w:pPr>
              <w:ind w:left="75"/>
              <w:rPr>
                <w:b/>
                <w:lang w:val="uk-UA"/>
              </w:rPr>
            </w:pPr>
            <w:r>
              <w:rPr>
                <w:lang w:val="uk-UA"/>
              </w:rPr>
              <w:t>С</w:t>
            </w:r>
            <w:r w:rsidR="0026259A" w:rsidRPr="005D404F">
              <w:rPr>
                <w:lang w:val="uk-UA"/>
              </w:rPr>
              <w:t xml:space="preserve">прияння у підготовці матеріалів для публікації у друкованих </w:t>
            </w:r>
            <w:r>
              <w:rPr>
                <w:lang w:val="uk-UA"/>
              </w:rPr>
              <w:t>медіа</w:t>
            </w:r>
            <w:r w:rsidR="00C742C2" w:rsidRPr="005D404F">
              <w:rPr>
                <w:lang w:val="uk-UA"/>
              </w:rPr>
              <w:t xml:space="preserve"> та неперіодичних виданнях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lastRenderedPageBreak/>
              <w:t>2025-2027</w:t>
            </w:r>
          </w:p>
          <w:p w:rsidR="006C7C16" w:rsidRPr="005D404F" w:rsidRDefault="006C7C16" w:rsidP="005D40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 xml:space="preserve">Управління культури та інформаційної діяльності міської ради, </w:t>
            </w:r>
          </w:p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>КП «ПТРЦ «Краяни»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ind w:left="12"/>
              <w:rPr>
                <w:lang w:val="uk-UA"/>
              </w:rPr>
            </w:pPr>
            <w:r w:rsidRPr="005D404F">
              <w:rPr>
                <w:lang w:val="uk-UA"/>
              </w:rPr>
              <w:t xml:space="preserve">Налагодження ефективної </w:t>
            </w:r>
          </w:p>
          <w:p w:rsidR="0026259A" w:rsidRPr="005D404F" w:rsidRDefault="0026259A" w:rsidP="005D404F">
            <w:pPr>
              <w:ind w:left="12"/>
              <w:rPr>
                <w:b/>
                <w:lang w:val="uk-UA"/>
              </w:rPr>
            </w:pPr>
            <w:r w:rsidRPr="005D404F">
              <w:rPr>
                <w:lang w:val="uk-UA"/>
              </w:rPr>
              <w:t>системи інформування громади про роботу міської ради, її виконавчих органів та посадових осіб</w:t>
            </w:r>
            <w:r w:rsidR="000A4DE8" w:rsidRPr="005D404F">
              <w:rPr>
                <w:lang w:val="uk-UA"/>
              </w:rPr>
              <w:t>;</w:t>
            </w:r>
            <w:r w:rsidRPr="005D404F">
              <w:rPr>
                <w:lang w:val="uk-UA"/>
              </w:rPr>
              <w:t xml:space="preserve"> </w:t>
            </w:r>
          </w:p>
          <w:p w:rsidR="0026259A" w:rsidRPr="005D404F" w:rsidRDefault="0026259A" w:rsidP="005D404F">
            <w:pPr>
              <w:ind w:left="12"/>
              <w:rPr>
                <w:b/>
                <w:lang w:val="uk-UA"/>
              </w:rPr>
            </w:pPr>
            <w:r w:rsidRPr="005D404F">
              <w:rPr>
                <w:lang w:val="uk-UA"/>
              </w:rPr>
              <w:t xml:space="preserve">запровадження постійного діалогу міської влади з громадою та її мешканцями з метою залучення широких верств </w:t>
            </w:r>
            <w:r w:rsidRPr="005D404F">
              <w:rPr>
                <w:lang w:val="uk-UA"/>
              </w:rPr>
              <w:lastRenderedPageBreak/>
              <w:t>населення до обговорення та участі у вирішенні питань місцевого значення</w:t>
            </w:r>
            <w:r w:rsidR="000A4DE8" w:rsidRPr="005D404F">
              <w:rPr>
                <w:lang w:val="uk-UA"/>
              </w:rPr>
              <w:t>;</w:t>
            </w:r>
          </w:p>
          <w:p w:rsidR="0026259A" w:rsidRPr="005D404F" w:rsidRDefault="000A4DE8" w:rsidP="005D404F">
            <w:pPr>
              <w:ind w:left="12"/>
              <w:rPr>
                <w:b/>
                <w:lang w:val="uk-UA"/>
              </w:rPr>
            </w:pPr>
            <w:r w:rsidRPr="005D404F">
              <w:rPr>
                <w:lang w:val="uk-UA"/>
              </w:rPr>
              <w:t>п</w:t>
            </w:r>
            <w:r w:rsidR="0026259A" w:rsidRPr="005D404F">
              <w:rPr>
                <w:lang w:val="uk-UA"/>
              </w:rPr>
              <w:t>ідвищення результативності виконання місцевою владою своїх завдань та збільшення відповідальності у її представників перед громадою</w:t>
            </w:r>
            <w:r w:rsidRPr="005D404F">
              <w:rPr>
                <w:lang w:val="uk-UA"/>
              </w:rPr>
              <w:t>;</w:t>
            </w:r>
          </w:p>
          <w:p w:rsidR="0026259A" w:rsidRPr="005D404F" w:rsidRDefault="000A4DE8" w:rsidP="005D404F">
            <w:pPr>
              <w:ind w:left="12"/>
              <w:rPr>
                <w:b/>
                <w:lang w:val="uk-UA"/>
              </w:rPr>
            </w:pPr>
            <w:r w:rsidRPr="005D404F">
              <w:rPr>
                <w:lang w:val="uk-UA"/>
              </w:rPr>
              <w:t>с</w:t>
            </w:r>
            <w:r w:rsidR="0026259A" w:rsidRPr="005D404F">
              <w:rPr>
                <w:lang w:val="uk-UA"/>
              </w:rPr>
              <w:t>творення об’єктивної суспільної думки стосовно органу місцевого самоврядування і підвищення рівня довіри громади до них на основі отримання повної та всебічної інформації про їх діяльність</w:t>
            </w:r>
          </w:p>
        </w:tc>
      </w:tr>
      <w:tr w:rsidR="0026259A" w:rsidRPr="005D404F" w:rsidTr="00890E9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lastRenderedPageBreak/>
              <w:t>2</w:t>
            </w:r>
            <w:r w:rsidR="00890E94">
              <w:rPr>
                <w:b/>
                <w:lang w:val="uk-UA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rPr>
                <w:b/>
                <w:lang w:val="uk-UA"/>
              </w:rPr>
            </w:pPr>
            <w:r w:rsidRPr="005D404F">
              <w:rPr>
                <w:lang w:val="uk-UA"/>
              </w:rPr>
              <w:t>Забезпечення подання інформації на засадах оперативності, систематичності, повноти, всебічності та об’єктивності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 xml:space="preserve">2.1. </w:t>
            </w:r>
            <w:r w:rsidR="005D404F">
              <w:rPr>
                <w:lang w:val="uk-UA"/>
              </w:rPr>
              <w:t>В</w:t>
            </w:r>
            <w:r w:rsidRPr="005D404F">
              <w:rPr>
                <w:lang w:val="uk-UA"/>
              </w:rPr>
              <w:t xml:space="preserve">исвітлення заходів та ініціатив міської ради </w:t>
            </w:r>
          </w:p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 xml:space="preserve">в </w:t>
            </w:r>
            <w:r w:rsidR="005D404F">
              <w:rPr>
                <w:lang w:val="uk-UA"/>
              </w:rPr>
              <w:t>медіа</w:t>
            </w:r>
          </w:p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2.2.</w:t>
            </w:r>
          </w:p>
          <w:p w:rsidR="0026259A" w:rsidRPr="005D404F" w:rsidRDefault="005D404F" w:rsidP="005D404F">
            <w:pPr>
              <w:ind w:left="75"/>
              <w:rPr>
                <w:lang w:val="uk-UA"/>
              </w:rPr>
            </w:pPr>
            <w:r>
              <w:rPr>
                <w:lang w:val="uk-UA"/>
              </w:rPr>
              <w:t>«П</w:t>
            </w:r>
            <w:r w:rsidR="0026259A" w:rsidRPr="005D404F">
              <w:rPr>
                <w:lang w:val="uk-UA"/>
              </w:rPr>
              <w:t>рямі ефіри</w:t>
            </w:r>
            <w:r>
              <w:rPr>
                <w:lang w:val="uk-UA"/>
              </w:rPr>
              <w:t>»</w:t>
            </w:r>
            <w:r w:rsidR="0026259A" w:rsidRPr="005D404F">
              <w:rPr>
                <w:lang w:val="uk-UA"/>
              </w:rPr>
              <w:t xml:space="preserve"> міського голови, його заступників, секретаря міської ради, депутатів міської ради</w:t>
            </w:r>
          </w:p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2.3.</w:t>
            </w:r>
          </w:p>
          <w:p w:rsidR="005D404F" w:rsidRDefault="0026259A" w:rsidP="007C3BC1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 xml:space="preserve">Публікація матеріалів у друкованих </w:t>
            </w:r>
            <w:r w:rsidR="005D404F">
              <w:rPr>
                <w:lang w:val="uk-UA"/>
              </w:rPr>
              <w:t>медіа</w:t>
            </w:r>
            <w:r w:rsidRPr="005D404F">
              <w:rPr>
                <w:lang w:val="uk-UA"/>
              </w:rPr>
              <w:t xml:space="preserve"> та неперіодичних виданнях</w:t>
            </w:r>
          </w:p>
          <w:p w:rsidR="007C3BC1" w:rsidRPr="007C3BC1" w:rsidRDefault="007C3BC1" w:rsidP="007C3BC1">
            <w:pPr>
              <w:ind w:left="75"/>
              <w:rPr>
                <w:lang w:val="uk-UA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2025-2027</w:t>
            </w:r>
          </w:p>
          <w:p w:rsidR="006C7C16" w:rsidRPr="005D404F" w:rsidRDefault="006C7C16" w:rsidP="005D40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 xml:space="preserve">Управління культури та інформаційної діяльності міської ради, </w:t>
            </w:r>
          </w:p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 xml:space="preserve">КП «ПТРЦ «Краяни», </w:t>
            </w:r>
            <w:r w:rsidR="005D404F">
              <w:rPr>
                <w:lang w:val="uk-UA" w:eastAsia="uk-UA"/>
              </w:rPr>
              <w:t>медіа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>Місцевий бюджет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250,0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300,0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900,0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rPr>
                <w:b/>
                <w:lang w:val="uk-UA"/>
              </w:rPr>
            </w:pPr>
          </w:p>
        </w:tc>
      </w:tr>
      <w:tr w:rsidR="0026259A" w:rsidRPr="005D404F" w:rsidTr="00890E9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lastRenderedPageBreak/>
              <w:t>3</w:t>
            </w:r>
            <w:r w:rsidR="00890E94">
              <w:rPr>
                <w:b/>
                <w:lang w:val="uk-UA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ind w:left="40"/>
              <w:rPr>
                <w:b/>
                <w:lang w:val="uk-UA"/>
              </w:rPr>
            </w:pPr>
            <w:r w:rsidRPr="005D404F">
              <w:rPr>
                <w:lang w:val="uk-UA"/>
              </w:rPr>
              <w:t>Забезпечення реалізації конституційного права громадян на вільний доступ до інформації, впровадження нових ефективних форм взаємодії міської ради з територіальною громадою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3.1.</w:t>
            </w:r>
          </w:p>
          <w:p w:rsidR="0026259A" w:rsidRPr="005D404F" w:rsidRDefault="005D404F" w:rsidP="005D404F">
            <w:pPr>
              <w:ind w:left="75"/>
              <w:rPr>
                <w:b/>
                <w:lang w:val="uk-UA"/>
              </w:rPr>
            </w:pPr>
            <w:r>
              <w:rPr>
                <w:lang w:val="uk-UA"/>
              </w:rPr>
              <w:t>О</w:t>
            </w:r>
            <w:r w:rsidR="0026259A" w:rsidRPr="005D404F">
              <w:rPr>
                <w:lang w:val="uk-UA"/>
              </w:rPr>
              <w:t>рганізацію та проведення прес-конференцій міського голови, його першого заступника та заступників, керівників виконавчих органів, секретаря міської ради, депутатів міської ради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2025-2027</w:t>
            </w:r>
          </w:p>
          <w:p w:rsidR="006C7C16" w:rsidRPr="005D404F" w:rsidRDefault="006C7C16" w:rsidP="005D40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lang w:val="uk-UA"/>
              </w:rPr>
            </w:pPr>
            <w:r w:rsidRPr="005D404F">
              <w:rPr>
                <w:lang w:val="uk-UA"/>
              </w:rPr>
              <w:t xml:space="preserve">Управління культури та інформаційної діяльності міської ради, </w:t>
            </w:r>
          </w:p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>КП «ПТРЦ «Краяни»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rPr>
                <w:b/>
                <w:lang w:val="uk-UA"/>
              </w:rPr>
            </w:pPr>
          </w:p>
        </w:tc>
      </w:tr>
      <w:tr w:rsidR="0026259A" w:rsidRPr="005D404F" w:rsidTr="00890E94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4</w:t>
            </w:r>
            <w:r w:rsidR="00890E94">
              <w:rPr>
                <w:b/>
                <w:lang w:val="uk-UA"/>
              </w:rPr>
              <w:t>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ind w:left="40"/>
              <w:rPr>
                <w:b/>
                <w:lang w:val="uk-UA"/>
              </w:rPr>
            </w:pPr>
            <w:r w:rsidRPr="005D404F">
              <w:rPr>
                <w:lang w:val="uk-UA"/>
              </w:rPr>
              <w:t xml:space="preserve">Забезпечення безперешкодної діяльності </w:t>
            </w:r>
            <w:r w:rsidR="005D404F">
              <w:rPr>
                <w:lang w:val="uk-UA"/>
              </w:rPr>
              <w:t>медіа</w:t>
            </w:r>
            <w:r w:rsidRPr="005D404F">
              <w:rPr>
                <w:lang w:val="uk-UA"/>
              </w:rPr>
              <w:t xml:space="preserve"> задля утвердження свободи слова в Україні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ind w:left="75"/>
              <w:rPr>
                <w:lang w:val="uk-UA"/>
              </w:rPr>
            </w:pPr>
            <w:r w:rsidRPr="005D404F">
              <w:rPr>
                <w:lang w:val="uk-UA"/>
              </w:rPr>
              <w:t>4.1.</w:t>
            </w:r>
          </w:p>
          <w:p w:rsidR="0026259A" w:rsidRPr="005D404F" w:rsidRDefault="005D404F" w:rsidP="005D404F">
            <w:pPr>
              <w:ind w:left="75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26259A" w:rsidRPr="005D404F">
              <w:rPr>
                <w:lang w:val="uk-UA"/>
              </w:rPr>
              <w:t>абезпечення виконання всіх вимог чинного законодавства України в сфері публічної інформації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Default="0026259A" w:rsidP="005D404F">
            <w:pPr>
              <w:jc w:val="center"/>
              <w:rPr>
                <w:bCs/>
                <w:lang w:val="uk-UA"/>
              </w:rPr>
            </w:pPr>
            <w:r w:rsidRPr="005D404F">
              <w:rPr>
                <w:bCs/>
                <w:lang w:val="uk-UA"/>
              </w:rPr>
              <w:t>2025-2027</w:t>
            </w:r>
          </w:p>
          <w:p w:rsidR="006C7C16" w:rsidRPr="005D404F" w:rsidRDefault="006C7C16" w:rsidP="005D404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/>
              </w:rPr>
              <w:t>Управління культури та інформаційної діяльності міської ради</w:t>
            </w:r>
          </w:p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9A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lang w:val="uk-UA" w:eastAsia="uk-UA"/>
              </w:rPr>
              <w:t>Фінансування не потребує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59A" w:rsidRPr="005D404F" w:rsidRDefault="0026259A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9A" w:rsidRPr="005D404F" w:rsidRDefault="0026259A" w:rsidP="005D404F">
            <w:pPr>
              <w:rPr>
                <w:b/>
                <w:lang w:val="uk-UA"/>
              </w:rPr>
            </w:pPr>
          </w:p>
        </w:tc>
      </w:tr>
      <w:tr w:rsidR="009154D0" w:rsidRPr="005D404F" w:rsidTr="00E32F72"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0" w:rsidRPr="005D404F" w:rsidRDefault="009154D0" w:rsidP="00D34F0D">
            <w:pPr>
              <w:rPr>
                <w:b/>
                <w:lang w:val="uk-UA"/>
              </w:rPr>
            </w:pPr>
            <w:r w:rsidRPr="005D404F">
              <w:rPr>
                <w:b/>
                <w:bCs/>
                <w:lang w:val="uk-UA" w:eastAsia="uk-UA"/>
              </w:rPr>
              <w:t>Всього за завданнями Програми: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250,0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300,0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900,0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</w:tr>
      <w:tr w:rsidR="009154D0" w:rsidRPr="005D404F" w:rsidTr="00E32F72">
        <w:tc>
          <w:tcPr>
            <w:tcW w:w="74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0" w:rsidRPr="005D404F" w:rsidRDefault="009154D0" w:rsidP="00D34F0D">
            <w:pPr>
              <w:rPr>
                <w:b/>
                <w:lang w:val="uk-UA"/>
              </w:rPr>
            </w:pPr>
            <w:r w:rsidRPr="005D404F">
              <w:rPr>
                <w:b/>
                <w:bCs/>
                <w:lang w:val="uk-UA" w:eastAsia="uk-UA"/>
              </w:rPr>
              <w:t>Бюджет громади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250,0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300,0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  <w:r w:rsidRPr="005D404F">
              <w:rPr>
                <w:b/>
                <w:lang w:val="uk-UA"/>
              </w:rPr>
              <w:t>900,0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4D0" w:rsidRPr="005D404F" w:rsidRDefault="009154D0" w:rsidP="005D404F">
            <w:pPr>
              <w:jc w:val="center"/>
              <w:rPr>
                <w:b/>
                <w:lang w:val="uk-UA"/>
              </w:rPr>
            </w:pPr>
          </w:p>
        </w:tc>
      </w:tr>
    </w:tbl>
    <w:p w:rsidR="007C3BC1" w:rsidRDefault="001A4DD3" w:rsidP="00DA2423">
      <w:pPr>
        <w:rPr>
          <w:sz w:val="28"/>
          <w:szCs w:val="28"/>
          <w:lang w:val="uk-UA"/>
        </w:rPr>
      </w:pPr>
      <w:r w:rsidRPr="00DA048C">
        <w:rPr>
          <w:sz w:val="28"/>
          <w:szCs w:val="28"/>
          <w:lang w:val="uk-UA"/>
        </w:rPr>
        <w:t xml:space="preserve">  </w:t>
      </w:r>
      <w:r w:rsidR="00DA2423" w:rsidRPr="00DA048C">
        <w:rPr>
          <w:sz w:val="28"/>
          <w:szCs w:val="28"/>
          <w:lang w:val="uk-UA"/>
        </w:rPr>
        <w:t xml:space="preserve"> </w:t>
      </w:r>
    </w:p>
    <w:p w:rsidR="007C3BC1" w:rsidRDefault="007C3BC1" w:rsidP="00DA24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DA2423" w:rsidRPr="00890E94" w:rsidRDefault="007C3BC1" w:rsidP="00DA2423">
      <w:pPr>
        <w:rPr>
          <w:sz w:val="28"/>
          <w:szCs w:val="28"/>
          <w:lang w:val="uk-UA"/>
        </w:rPr>
        <w:sectPr w:rsidR="00DA2423" w:rsidRPr="00890E94" w:rsidSect="007C3BC1">
          <w:pgSz w:w="16838" w:h="11906" w:orient="landscape"/>
          <w:pgMar w:top="1701" w:right="567" w:bottom="567" w:left="567" w:header="709" w:footer="709" w:gutter="0"/>
          <w:cols w:space="720"/>
        </w:sectPr>
      </w:pPr>
      <w:r>
        <w:rPr>
          <w:sz w:val="28"/>
          <w:szCs w:val="28"/>
          <w:lang w:val="uk-UA"/>
        </w:rPr>
        <w:t xml:space="preserve">                         </w:t>
      </w:r>
      <w:r w:rsidR="00DA2423" w:rsidRPr="00890E94">
        <w:rPr>
          <w:sz w:val="28"/>
          <w:szCs w:val="28"/>
          <w:lang w:val="uk-UA"/>
        </w:rPr>
        <w:t xml:space="preserve">Секретар міської ради                                                                </w:t>
      </w:r>
      <w:r w:rsidR="001A4DD3" w:rsidRPr="00890E94">
        <w:rPr>
          <w:sz w:val="28"/>
          <w:szCs w:val="28"/>
          <w:lang w:val="uk-UA"/>
        </w:rPr>
        <w:t xml:space="preserve">                                             </w:t>
      </w:r>
      <w:r w:rsidR="00DA2423" w:rsidRPr="00890E94">
        <w:rPr>
          <w:sz w:val="28"/>
          <w:szCs w:val="28"/>
          <w:lang w:val="uk-UA"/>
        </w:rPr>
        <w:t xml:space="preserve">  Тетяна БОРИСОВА</w:t>
      </w:r>
    </w:p>
    <w:p w:rsidR="0068470D" w:rsidRPr="00890E94" w:rsidRDefault="0068470D" w:rsidP="00890E94"/>
    <w:sectPr w:rsidR="0068470D" w:rsidRPr="00890E94" w:rsidSect="007B7ABA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3B6A"/>
    <w:multiLevelType w:val="hybridMultilevel"/>
    <w:tmpl w:val="7284AF46"/>
    <w:lvl w:ilvl="0" w:tplc="0980E352">
      <w:start w:val="5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06BC0083"/>
    <w:multiLevelType w:val="multilevel"/>
    <w:tmpl w:val="94446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03E14"/>
    <w:multiLevelType w:val="multilevel"/>
    <w:tmpl w:val="7136A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B725B"/>
    <w:multiLevelType w:val="multilevel"/>
    <w:tmpl w:val="D8E8F9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47A30"/>
    <w:multiLevelType w:val="hybridMultilevel"/>
    <w:tmpl w:val="697053FC"/>
    <w:lvl w:ilvl="0" w:tplc="6A827E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0164"/>
    <w:multiLevelType w:val="hybridMultilevel"/>
    <w:tmpl w:val="C584081A"/>
    <w:lvl w:ilvl="0" w:tplc="87FE9E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E284F"/>
    <w:multiLevelType w:val="hybridMultilevel"/>
    <w:tmpl w:val="399C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95489"/>
    <w:multiLevelType w:val="hybridMultilevel"/>
    <w:tmpl w:val="EFF09014"/>
    <w:lvl w:ilvl="0" w:tplc="06F08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25FB"/>
    <w:multiLevelType w:val="multilevel"/>
    <w:tmpl w:val="ABE05C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C0FF1"/>
    <w:multiLevelType w:val="hybridMultilevel"/>
    <w:tmpl w:val="F6D87D9A"/>
    <w:lvl w:ilvl="0" w:tplc="9AE23B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B04A1"/>
    <w:multiLevelType w:val="hybridMultilevel"/>
    <w:tmpl w:val="55981E84"/>
    <w:lvl w:ilvl="0" w:tplc="097EAB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165F"/>
    <w:multiLevelType w:val="multilevel"/>
    <w:tmpl w:val="D8B43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B3D20"/>
    <w:multiLevelType w:val="hybridMultilevel"/>
    <w:tmpl w:val="6B064360"/>
    <w:lvl w:ilvl="0" w:tplc="FAF64F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9351B"/>
    <w:multiLevelType w:val="multilevel"/>
    <w:tmpl w:val="FB602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615914"/>
    <w:multiLevelType w:val="multilevel"/>
    <w:tmpl w:val="2E76EBE0"/>
    <w:lvl w:ilvl="0">
      <w:start w:val="1"/>
      <w:numFmt w:val="decimal"/>
      <w:lvlText w:val="%1."/>
      <w:lvlJc w:val="left"/>
      <w:pPr>
        <w:ind w:left="528" w:hanging="52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544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092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/>
      </w:rPr>
    </w:lvl>
  </w:abstractNum>
  <w:abstractNum w:abstractNumId="15" w15:restartNumberingAfterBreak="0">
    <w:nsid w:val="29420F8C"/>
    <w:multiLevelType w:val="multilevel"/>
    <w:tmpl w:val="64E2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CA79AC"/>
    <w:multiLevelType w:val="hybridMultilevel"/>
    <w:tmpl w:val="673E35C6"/>
    <w:lvl w:ilvl="0" w:tplc="4B3A4D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456C0"/>
    <w:multiLevelType w:val="hybridMultilevel"/>
    <w:tmpl w:val="0FD22FD4"/>
    <w:lvl w:ilvl="0" w:tplc="CBEE1EE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E575486"/>
    <w:multiLevelType w:val="multilevel"/>
    <w:tmpl w:val="D9CE4F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233C19"/>
    <w:multiLevelType w:val="multilevel"/>
    <w:tmpl w:val="BAD07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10DAC"/>
    <w:multiLevelType w:val="hybridMultilevel"/>
    <w:tmpl w:val="5B3A32D0"/>
    <w:lvl w:ilvl="0" w:tplc="6520FC0E">
      <w:start w:val="5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45187FD5"/>
    <w:multiLevelType w:val="hybridMultilevel"/>
    <w:tmpl w:val="CA48AA3C"/>
    <w:lvl w:ilvl="0" w:tplc="9252FA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E3132"/>
    <w:multiLevelType w:val="hybridMultilevel"/>
    <w:tmpl w:val="E27647C6"/>
    <w:lvl w:ilvl="0" w:tplc="8DCAF1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64CA2"/>
    <w:multiLevelType w:val="multilevel"/>
    <w:tmpl w:val="CFCE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82652"/>
    <w:multiLevelType w:val="hybridMultilevel"/>
    <w:tmpl w:val="10FAC38C"/>
    <w:lvl w:ilvl="0" w:tplc="75E69B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06E13"/>
    <w:multiLevelType w:val="hybridMultilevel"/>
    <w:tmpl w:val="6198598A"/>
    <w:lvl w:ilvl="0" w:tplc="D7E05F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F2383"/>
    <w:multiLevelType w:val="multilevel"/>
    <w:tmpl w:val="3BF813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640485"/>
    <w:multiLevelType w:val="hybridMultilevel"/>
    <w:tmpl w:val="9BA224D8"/>
    <w:lvl w:ilvl="0" w:tplc="CC2E8B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80F8A"/>
    <w:multiLevelType w:val="hybridMultilevel"/>
    <w:tmpl w:val="BAD2BC5A"/>
    <w:lvl w:ilvl="0" w:tplc="0B38D8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C3854"/>
    <w:multiLevelType w:val="multilevel"/>
    <w:tmpl w:val="72361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A22592"/>
    <w:multiLevelType w:val="hybridMultilevel"/>
    <w:tmpl w:val="457C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D4244D"/>
    <w:multiLevelType w:val="hybridMultilevel"/>
    <w:tmpl w:val="04DCA4D2"/>
    <w:lvl w:ilvl="0" w:tplc="806883E2">
      <w:start w:val="5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2" w15:restartNumberingAfterBreak="0">
    <w:nsid w:val="680F6050"/>
    <w:multiLevelType w:val="hybridMultilevel"/>
    <w:tmpl w:val="399CA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566660"/>
    <w:multiLevelType w:val="hybridMultilevel"/>
    <w:tmpl w:val="35E4DA6C"/>
    <w:lvl w:ilvl="0" w:tplc="36166C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21E19"/>
    <w:multiLevelType w:val="multilevel"/>
    <w:tmpl w:val="BED6C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8E0D1D"/>
    <w:multiLevelType w:val="multilevel"/>
    <w:tmpl w:val="85046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9"/>
  </w:num>
  <w:num w:numId="4">
    <w:abstractNumId w:val="19"/>
  </w:num>
  <w:num w:numId="5">
    <w:abstractNumId w:val="8"/>
  </w:num>
  <w:num w:numId="6">
    <w:abstractNumId w:val="26"/>
  </w:num>
  <w:num w:numId="7">
    <w:abstractNumId w:val="15"/>
  </w:num>
  <w:num w:numId="8">
    <w:abstractNumId w:val="35"/>
  </w:num>
  <w:num w:numId="9">
    <w:abstractNumId w:val="34"/>
  </w:num>
  <w:num w:numId="10">
    <w:abstractNumId w:val="11"/>
  </w:num>
  <w:num w:numId="11">
    <w:abstractNumId w:val="1"/>
  </w:num>
  <w:num w:numId="12">
    <w:abstractNumId w:val="3"/>
  </w:num>
  <w:num w:numId="13">
    <w:abstractNumId w:val="2"/>
  </w:num>
  <w:num w:numId="14">
    <w:abstractNumId w:val="18"/>
  </w:num>
  <w:num w:numId="15">
    <w:abstractNumId w:val="30"/>
  </w:num>
  <w:num w:numId="16">
    <w:abstractNumId w:val="6"/>
  </w:num>
  <w:num w:numId="17">
    <w:abstractNumId w:val="3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4"/>
  </w:num>
  <w:num w:numId="21">
    <w:abstractNumId w:val="4"/>
  </w:num>
  <w:num w:numId="22">
    <w:abstractNumId w:val="12"/>
  </w:num>
  <w:num w:numId="23">
    <w:abstractNumId w:val="27"/>
  </w:num>
  <w:num w:numId="24">
    <w:abstractNumId w:val="10"/>
  </w:num>
  <w:num w:numId="25">
    <w:abstractNumId w:val="21"/>
  </w:num>
  <w:num w:numId="26">
    <w:abstractNumId w:val="28"/>
  </w:num>
  <w:num w:numId="27">
    <w:abstractNumId w:val="16"/>
  </w:num>
  <w:num w:numId="28">
    <w:abstractNumId w:val="22"/>
  </w:num>
  <w:num w:numId="29">
    <w:abstractNumId w:val="33"/>
  </w:num>
  <w:num w:numId="30">
    <w:abstractNumId w:val="7"/>
  </w:num>
  <w:num w:numId="31">
    <w:abstractNumId w:val="17"/>
  </w:num>
  <w:num w:numId="32">
    <w:abstractNumId w:val="5"/>
  </w:num>
  <w:num w:numId="33">
    <w:abstractNumId w:val="9"/>
  </w:num>
  <w:num w:numId="34">
    <w:abstractNumId w:val="20"/>
  </w:num>
  <w:num w:numId="35">
    <w:abstractNumId w:val="3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87"/>
    <w:rsid w:val="000025D0"/>
    <w:rsid w:val="0000620E"/>
    <w:rsid w:val="00006F43"/>
    <w:rsid w:val="00013825"/>
    <w:rsid w:val="000149EA"/>
    <w:rsid w:val="000161B6"/>
    <w:rsid w:val="00016D20"/>
    <w:rsid w:val="000214E5"/>
    <w:rsid w:val="00021BA4"/>
    <w:rsid w:val="00021DEB"/>
    <w:rsid w:val="0002370A"/>
    <w:rsid w:val="00023945"/>
    <w:rsid w:val="00032AF4"/>
    <w:rsid w:val="00033A8E"/>
    <w:rsid w:val="00036E4E"/>
    <w:rsid w:val="00037B62"/>
    <w:rsid w:val="000402DD"/>
    <w:rsid w:val="00041AC3"/>
    <w:rsid w:val="0004396A"/>
    <w:rsid w:val="000444B3"/>
    <w:rsid w:val="0004493A"/>
    <w:rsid w:val="0004704D"/>
    <w:rsid w:val="000470C3"/>
    <w:rsid w:val="0004731C"/>
    <w:rsid w:val="000475D4"/>
    <w:rsid w:val="000509D4"/>
    <w:rsid w:val="000518F9"/>
    <w:rsid w:val="00052170"/>
    <w:rsid w:val="00052897"/>
    <w:rsid w:val="000532ED"/>
    <w:rsid w:val="00053510"/>
    <w:rsid w:val="000563E1"/>
    <w:rsid w:val="0005683A"/>
    <w:rsid w:val="00056AC2"/>
    <w:rsid w:val="00060703"/>
    <w:rsid w:val="000656EA"/>
    <w:rsid w:val="000663E7"/>
    <w:rsid w:val="000667A0"/>
    <w:rsid w:val="0007016B"/>
    <w:rsid w:val="00070607"/>
    <w:rsid w:val="00070984"/>
    <w:rsid w:val="00072F9A"/>
    <w:rsid w:val="0007402A"/>
    <w:rsid w:val="000746C8"/>
    <w:rsid w:val="00075BC9"/>
    <w:rsid w:val="0007660E"/>
    <w:rsid w:val="000772B4"/>
    <w:rsid w:val="000824A4"/>
    <w:rsid w:val="0008363F"/>
    <w:rsid w:val="00091FA0"/>
    <w:rsid w:val="00092424"/>
    <w:rsid w:val="00093499"/>
    <w:rsid w:val="0009396E"/>
    <w:rsid w:val="00093CD1"/>
    <w:rsid w:val="00096B51"/>
    <w:rsid w:val="000A0273"/>
    <w:rsid w:val="000A3E74"/>
    <w:rsid w:val="000A4DE8"/>
    <w:rsid w:val="000A6EF9"/>
    <w:rsid w:val="000A78AA"/>
    <w:rsid w:val="000B3D81"/>
    <w:rsid w:val="000B4FD8"/>
    <w:rsid w:val="000C0129"/>
    <w:rsid w:val="000C06A0"/>
    <w:rsid w:val="000C116C"/>
    <w:rsid w:val="000C15C5"/>
    <w:rsid w:val="000C1F4D"/>
    <w:rsid w:val="000C20E0"/>
    <w:rsid w:val="000C3E35"/>
    <w:rsid w:val="000C56C9"/>
    <w:rsid w:val="000C5AA9"/>
    <w:rsid w:val="000C6721"/>
    <w:rsid w:val="000C676D"/>
    <w:rsid w:val="000C7777"/>
    <w:rsid w:val="000D0129"/>
    <w:rsid w:val="000D02EB"/>
    <w:rsid w:val="000D0E04"/>
    <w:rsid w:val="000D2B68"/>
    <w:rsid w:val="000D5277"/>
    <w:rsid w:val="000D5C73"/>
    <w:rsid w:val="000D6204"/>
    <w:rsid w:val="000D7749"/>
    <w:rsid w:val="000E173A"/>
    <w:rsid w:val="000E292C"/>
    <w:rsid w:val="000E4FDC"/>
    <w:rsid w:val="000F2F02"/>
    <w:rsid w:val="000F5DE1"/>
    <w:rsid w:val="000F7807"/>
    <w:rsid w:val="00100256"/>
    <w:rsid w:val="001013C5"/>
    <w:rsid w:val="00103C9C"/>
    <w:rsid w:val="00105428"/>
    <w:rsid w:val="00105857"/>
    <w:rsid w:val="00105BA4"/>
    <w:rsid w:val="00106724"/>
    <w:rsid w:val="0011182D"/>
    <w:rsid w:val="00112F16"/>
    <w:rsid w:val="001138EF"/>
    <w:rsid w:val="00113E46"/>
    <w:rsid w:val="00115998"/>
    <w:rsid w:val="00116BAA"/>
    <w:rsid w:val="00117441"/>
    <w:rsid w:val="0012229E"/>
    <w:rsid w:val="00122FB0"/>
    <w:rsid w:val="00125133"/>
    <w:rsid w:val="00125180"/>
    <w:rsid w:val="0012550D"/>
    <w:rsid w:val="00125C10"/>
    <w:rsid w:val="00127341"/>
    <w:rsid w:val="001308ED"/>
    <w:rsid w:val="00131472"/>
    <w:rsid w:val="00133692"/>
    <w:rsid w:val="001336AD"/>
    <w:rsid w:val="00136E43"/>
    <w:rsid w:val="00141C71"/>
    <w:rsid w:val="001466FE"/>
    <w:rsid w:val="00150B26"/>
    <w:rsid w:val="00150BEE"/>
    <w:rsid w:val="00151202"/>
    <w:rsid w:val="00162FD8"/>
    <w:rsid w:val="001654C8"/>
    <w:rsid w:val="001678C5"/>
    <w:rsid w:val="00173EFA"/>
    <w:rsid w:val="00174919"/>
    <w:rsid w:val="0017574F"/>
    <w:rsid w:val="001761FD"/>
    <w:rsid w:val="00176759"/>
    <w:rsid w:val="0017695D"/>
    <w:rsid w:val="001801EA"/>
    <w:rsid w:val="00181FD6"/>
    <w:rsid w:val="00183493"/>
    <w:rsid w:val="00185F6E"/>
    <w:rsid w:val="00186517"/>
    <w:rsid w:val="00193496"/>
    <w:rsid w:val="001945B0"/>
    <w:rsid w:val="00194C1C"/>
    <w:rsid w:val="00197B00"/>
    <w:rsid w:val="00197F84"/>
    <w:rsid w:val="001A0AF7"/>
    <w:rsid w:val="001A222C"/>
    <w:rsid w:val="001A32FF"/>
    <w:rsid w:val="001A4790"/>
    <w:rsid w:val="001A4DD3"/>
    <w:rsid w:val="001A7022"/>
    <w:rsid w:val="001A7D69"/>
    <w:rsid w:val="001B1113"/>
    <w:rsid w:val="001B1654"/>
    <w:rsid w:val="001B430C"/>
    <w:rsid w:val="001B5F45"/>
    <w:rsid w:val="001B7C74"/>
    <w:rsid w:val="001C241C"/>
    <w:rsid w:val="001D035F"/>
    <w:rsid w:val="001D2375"/>
    <w:rsid w:val="001D4705"/>
    <w:rsid w:val="001D657E"/>
    <w:rsid w:val="001E0D51"/>
    <w:rsid w:val="001E25F3"/>
    <w:rsid w:val="001E39F7"/>
    <w:rsid w:val="001E4177"/>
    <w:rsid w:val="001E5B6D"/>
    <w:rsid w:val="001F019D"/>
    <w:rsid w:val="001F08B2"/>
    <w:rsid w:val="001F19B1"/>
    <w:rsid w:val="001F1B18"/>
    <w:rsid w:val="00203625"/>
    <w:rsid w:val="00203D4B"/>
    <w:rsid w:val="00203F05"/>
    <w:rsid w:val="00204301"/>
    <w:rsid w:val="0020636D"/>
    <w:rsid w:val="002064DB"/>
    <w:rsid w:val="00206851"/>
    <w:rsid w:val="0021097B"/>
    <w:rsid w:val="00210CC9"/>
    <w:rsid w:val="00210D19"/>
    <w:rsid w:val="002111AB"/>
    <w:rsid w:val="00212188"/>
    <w:rsid w:val="002144BB"/>
    <w:rsid w:val="00216B96"/>
    <w:rsid w:val="0022241A"/>
    <w:rsid w:val="002231D7"/>
    <w:rsid w:val="00226C3C"/>
    <w:rsid w:val="00227DC3"/>
    <w:rsid w:val="0023374C"/>
    <w:rsid w:val="002351AB"/>
    <w:rsid w:val="002377B7"/>
    <w:rsid w:val="00243530"/>
    <w:rsid w:val="00243937"/>
    <w:rsid w:val="00246618"/>
    <w:rsid w:val="002467B5"/>
    <w:rsid w:val="00246ECC"/>
    <w:rsid w:val="00250694"/>
    <w:rsid w:val="00251C93"/>
    <w:rsid w:val="002537EF"/>
    <w:rsid w:val="002578F2"/>
    <w:rsid w:val="0026034D"/>
    <w:rsid w:val="00261086"/>
    <w:rsid w:val="00262204"/>
    <w:rsid w:val="0026259A"/>
    <w:rsid w:val="002625D0"/>
    <w:rsid w:val="00262C14"/>
    <w:rsid w:val="0026442D"/>
    <w:rsid w:val="00264F61"/>
    <w:rsid w:val="002655C7"/>
    <w:rsid w:val="002723CA"/>
    <w:rsid w:val="00274BEB"/>
    <w:rsid w:val="00277937"/>
    <w:rsid w:val="002817B3"/>
    <w:rsid w:val="00281C27"/>
    <w:rsid w:val="002821C5"/>
    <w:rsid w:val="0028407B"/>
    <w:rsid w:val="00285FC6"/>
    <w:rsid w:val="0029131E"/>
    <w:rsid w:val="002928CA"/>
    <w:rsid w:val="00292E9B"/>
    <w:rsid w:val="0029322E"/>
    <w:rsid w:val="0029483A"/>
    <w:rsid w:val="002959C8"/>
    <w:rsid w:val="00296D6D"/>
    <w:rsid w:val="002970BC"/>
    <w:rsid w:val="00297E15"/>
    <w:rsid w:val="002A0634"/>
    <w:rsid w:val="002A0CC7"/>
    <w:rsid w:val="002A1A5F"/>
    <w:rsid w:val="002A1C19"/>
    <w:rsid w:val="002A257F"/>
    <w:rsid w:val="002A564A"/>
    <w:rsid w:val="002A5FD8"/>
    <w:rsid w:val="002A653E"/>
    <w:rsid w:val="002B0877"/>
    <w:rsid w:val="002B1F4E"/>
    <w:rsid w:val="002B4341"/>
    <w:rsid w:val="002B5BB9"/>
    <w:rsid w:val="002C0204"/>
    <w:rsid w:val="002C14B8"/>
    <w:rsid w:val="002C6325"/>
    <w:rsid w:val="002C6CFC"/>
    <w:rsid w:val="002C7178"/>
    <w:rsid w:val="002D12B3"/>
    <w:rsid w:val="002D15AE"/>
    <w:rsid w:val="002D1735"/>
    <w:rsid w:val="002D24A8"/>
    <w:rsid w:val="002D67D0"/>
    <w:rsid w:val="002D7200"/>
    <w:rsid w:val="002E00ED"/>
    <w:rsid w:val="002E1D77"/>
    <w:rsid w:val="002E226E"/>
    <w:rsid w:val="002E554C"/>
    <w:rsid w:val="002E5D82"/>
    <w:rsid w:val="002E67FB"/>
    <w:rsid w:val="002E7091"/>
    <w:rsid w:val="002E714D"/>
    <w:rsid w:val="002F0BFF"/>
    <w:rsid w:val="002F5A3A"/>
    <w:rsid w:val="0030411A"/>
    <w:rsid w:val="00304904"/>
    <w:rsid w:val="0030703C"/>
    <w:rsid w:val="003074EC"/>
    <w:rsid w:val="00311D82"/>
    <w:rsid w:val="00312606"/>
    <w:rsid w:val="00312BE9"/>
    <w:rsid w:val="00314C11"/>
    <w:rsid w:val="003179F2"/>
    <w:rsid w:val="00321138"/>
    <w:rsid w:val="003227D2"/>
    <w:rsid w:val="00322AD8"/>
    <w:rsid w:val="00322BA5"/>
    <w:rsid w:val="00323EA4"/>
    <w:rsid w:val="00324CDE"/>
    <w:rsid w:val="003273FE"/>
    <w:rsid w:val="00327A81"/>
    <w:rsid w:val="003320D5"/>
    <w:rsid w:val="003321D1"/>
    <w:rsid w:val="00333EEE"/>
    <w:rsid w:val="003350E2"/>
    <w:rsid w:val="00335D33"/>
    <w:rsid w:val="00336995"/>
    <w:rsid w:val="003458EA"/>
    <w:rsid w:val="00346413"/>
    <w:rsid w:val="00351AEF"/>
    <w:rsid w:val="00351C71"/>
    <w:rsid w:val="00352EE0"/>
    <w:rsid w:val="00361D20"/>
    <w:rsid w:val="00362987"/>
    <w:rsid w:val="00363341"/>
    <w:rsid w:val="003635C5"/>
    <w:rsid w:val="00363E5B"/>
    <w:rsid w:val="00366268"/>
    <w:rsid w:val="0036655B"/>
    <w:rsid w:val="00366632"/>
    <w:rsid w:val="003705BC"/>
    <w:rsid w:val="00370DD4"/>
    <w:rsid w:val="00375882"/>
    <w:rsid w:val="00376092"/>
    <w:rsid w:val="003764BD"/>
    <w:rsid w:val="00383BF3"/>
    <w:rsid w:val="0038417F"/>
    <w:rsid w:val="0039012D"/>
    <w:rsid w:val="0039062C"/>
    <w:rsid w:val="00393FA5"/>
    <w:rsid w:val="00395089"/>
    <w:rsid w:val="003951BC"/>
    <w:rsid w:val="00397152"/>
    <w:rsid w:val="003978B2"/>
    <w:rsid w:val="003A4D7E"/>
    <w:rsid w:val="003A7D32"/>
    <w:rsid w:val="003B1E7F"/>
    <w:rsid w:val="003B6120"/>
    <w:rsid w:val="003B7CC8"/>
    <w:rsid w:val="003C22F7"/>
    <w:rsid w:val="003C30E3"/>
    <w:rsid w:val="003C50BF"/>
    <w:rsid w:val="003C78D9"/>
    <w:rsid w:val="003C7A58"/>
    <w:rsid w:val="003D0360"/>
    <w:rsid w:val="003D09F8"/>
    <w:rsid w:val="003D3547"/>
    <w:rsid w:val="003D4171"/>
    <w:rsid w:val="003D6689"/>
    <w:rsid w:val="003D676E"/>
    <w:rsid w:val="003E1BBE"/>
    <w:rsid w:val="003E2981"/>
    <w:rsid w:val="003E2E93"/>
    <w:rsid w:val="003E3541"/>
    <w:rsid w:val="003E3E32"/>
    <w:rsid w:val="003E5DCB"/>
    <w:rsid w:val="003F05F1"/>
    <w:rsid w:val="003F1649"/>
    <w:rsid w:val="003F1B94"/>
    <w:rsid w:val="003F2E92"/>
    <w:rsid w:val="003F3862"/>
    <w:rsid w:val="003F506B"/>
    <w:rsid w:val="003F6F2F"/>
    <w:rsid w:val="003F7D59"/>
    <w:rsid w:val="0040084E"/>
    <w:rsid w:val="00400A8F"/>
    <w:rsid w:val="004011CC"/>
    <w:rsid w:val="0040155E"/>
    <w:rsid w:val="00402050"/>
    <w:rsid w:val="00402594"/>
    <w:rsid w:val="0040266A"/>
    <w:rsid w:val="0040412C"/>
    <w:rsid w:val="00404574"/>
    <w:rsid w:val="00404C10"/>
    <w:rsid w:val="004056A8"/>
    <w:rsid w:val="00407CE4"/>
    <w:rsid w:val="00407EA6"/>
    <w:rsid w:val="0041597A"/>
    <w:rsid w:val="004177A8"/>
    <w:rsid w:val="0042075F"/>
    <w:rsid w:val="0042125C"/>
    <w:rsid w:val="00422CAB"/>
    <w:rsid w:val="00423646"/>
    <w:rsid w:val="004238CF"/>
    <w:rsid w:val="004246F0"/>
    <w:rsid w:val="00424991"/>
    <w:rsid w:val="004254EE"/>
    <w:rsid w:val="00431B34"/>
    <w:rsid w:val="00433360"/>
    <w:rsid w:val="00433CD8"/>
    <w:rsid w:val="00440C0F"/>
    <w:rsid w:val="00443E9C"/>
    <w:rsid w:val="00444B93"/>
    <w:rsid w:val="00452790"/>
    <w:rsid w:val="0045351A"/>
    <w:rsid w:val="00454314"/>
    <w:rsid w:val="00454D0E"/>
    <w:rsid w:val="0045508A"/>
    <w:rsid w:val="00455B35"/>
    <w:rsid w:val="00455E4D"/>
    <w:rsid w:val="00456DDF"/>
    <w:rsid w:val="00456E48"/>
    <w:rsid w:val="00457E76"/>
    <w:rsid w:val="00460125"/>
    <w:rsid w:val="00462FD4"/>
    <w:rsid w:val="00463F42"/>
    <w:rsid w:val="00463F98"/>
    <w:rsid w:val="004649AF"/>
    <w:rsid w:val="00464F21"/>
    <w:rsid w:val="00465340"/>
    <w:rsid w:val="00465B7C"/>
    <w:rsid w:val="0046670D"/>
    <w:rsid w:val="00473182"/>
    <w:rsid w:val="004739E1"/>
    <w:rsid w:val="00473CB5"/>
    <w:rsid w:val="00473F54"/>
    <w:rsid w:val="00475250"/>
    <w:rsid w:val="00477029"/>
    <w:rsid w:val="00477B92"/>
    <w:rsid w:val="00477B99"/>
    <w:rsid w:val="00480900"/>
    <w:rsid w:val="00481B9C"/>
    <w:rsid w:val="004831EC"/>
    <w:rsid w:val="004845F7"/>
    <w:rsid w:val="00484664"/>
    <w:rsid w:val="00486AC3"/>
    <w:rsid w:val="00487EF9"/>
    <w:rsid w:val="00491C11"/>
    <w:rsid w:val="004920DD"/>
    <w:rsid w:val="0049219B"/>
    <w:rsid w:val="00493221"/>
    <w:rsid w:val="00495118"/>
    <w:rsid w:val="004958BD"/>
    <w:rsid w:val="004958DA"/>
    <w:rsid w:val="0049645F"/>
    <w:rsid w:val="004965E2"/>
    <w:rsid w:val="0049708E"/>
    <w:rsid w:val="004976AB"/>
    <w:rsid w:val="004A1684"/>
    <w:rsid w:val="004A2C22"/>
    <w:rsid w:val="004A4018"/>
    <w:rsid w:val="004A606A"/>
    <w:rsid w:val="004A7B0B"/>
    <w:rsid w:val="004B2E90"/>
    <w:rsid w:val="004B34A5"/>
    <w:rsid w:val="004B461E"/>
    <w:rsid w:val="004B4CBA"/>
    <w:rsid w:val="004C2339"/>
    <w:rsid w:val="004C49B6"/>
    <w:rsid w:val="004D2BA7"/>
    <w:rsid w:val="004D3BDC"/>
    <w:rsid w:val="004D3EAD"/>
    <w:rsid w:val="004D4101"/>
    <w:rsid w:val="004D505E"/>
    <w:rsid w:val="004D77A3"/>
    <w:rsid w:val="004E050C"/>
    <w:rsid w:val="004E1055"/>
    <w:rsid w:val="004E1C95"/>
    <w:rsid w:val="004E2B6B"/>
    <w:rsid w:val="004E38E6"/>
    <w:rsid w:val="004E425B"/>
    <w:rsid w:val="004F2CFB"/>
    <w:rsid w:val="004F6537"/>
    <w:rsid w:val="004F7CC1"/>
    <w:rsid w:val="00500FC4"/>
    <w:rsid w:val="0050118A"/>
    <w:rsid w:val="00501445"/>
    <w:rsid w:val="00501B32"/>
    <w:rsid w:val="00502F56"/>
    <w:rsid w:val="00503149"/>
    <w:rsid w:val="00507C0B"/>
    <w:rsid w:val="00510694"/>
    <w:rsid w:val="0051265C"/>
    <w:rsid w:val="005138D5"/>
    <w:rsid w:val="00515A48"/>
    <w:rsid w:val="005161A2"/>
    <w:rsid w:val="00516438"/>
    <w:rsid w:val="00517E88"/>
    <w:rsid w:val="00517F76"/>
    <w:rsid w:val="005223B5"/>
    <w:rsid w:val="0052337C"/>
    <w:rsid w:val="005239A7"/>
    <w:rsid w:val="00526CE1"/>
    <w:rsid w:val="00530430"/>
    <w:rsid w:val="00531B38"/>
    <w:rsid w:val="0053254C"/>
    <w:rsid w:val="0053697C"/>
    <w:rsid w:val="00537A2A"/>
    <w:rsid w:val="0054058C"/>
    <w:rsid w:val="00542E7D"/>
    <w:rsid w:val="0054358A"/>
    <w:rsid w:val="00545CFA"/>
    <w:rsid w:val="00550D0B"/>
    <w:rsid w:val="00553766"/>
    <w:rsid w:val="005540F1"/>
    <w:rsid w:val="00554381"/>
    <w:rsid w:val="00554907"/>
    <w:rsid w:val="00555FE2"/>
    <w:rsid w:val="0056034B"/>
    <w:rsid w:val="00562CA0"/>
    <w:rsid w:val="00562D00"/>
    <w:rsid w:val="005662F2"/>
    <w:rsid w:val="00567860"/>
    <w:rsid w:val="00567D05"/>
    <w:rsid w:val="0057053A"/>
    <w:rsid w:val="005705F1"/>
    <w:rsid w:val="0057146E"/>
    <w:rsid w:val="00572CE7"/>
    <w:rsid w:val="005744C0"/>
    <w:rsid w:val="00581D2F"/>
    <w:rsid w:val="00582070"/>
    <w:rsid w:val="0058330E"/>
    <w:rsid w:val="00583B16"/>
    <w:rsid w:val="005862CA"/>
    <w:rsid w:val="005873BD"/>
    <w:rsid w:val="00591959"/>
    <w:rsid w:val="00594908"/>
    <w:rsid w:val="005960A2"/>
    <w:rsid w:val="005969E4"/>
    <w:rsid w:val="005976EB"/>
    <w:rsid w:val="005A1AAE"/>
    <w:rsid w:val="005A28FB"/>
    <w:rsid w:val="005A2AF2"/>
    <w:rsid w:val="005A76EF"/>
    <w:rsid w:val="005A7833"/>
    <w:rsid w:val="005B1E1E"/>
    <w:rsid w:val="005B563E"/>
    <w:rsid w:val="005B778C"/>
    <w:rsid w:val="005C1800"/>
    <w:rsid w:val="005C4A51"/>
    <w:rsid w:val="005C5F59"/>
    <w:rsid w:val="005C66ED"/>
    <w:rsid w:val="005C704B"/>
    <w:rsid w:val="005D404F"/>
    <w:rsid w:val="005D60D3"/>
    <w:rsid w:val="005D7B48"/>
    <w:rsid w:val="005E17A1"/>
    <w:rsid w:val="005E2A3E"/>
    <w:rsid w:val="005E354C"/>
    <w:rsid w:val="005E3B12"/>
    <w:rsid w:val="005E3F4B"/>
    <w:rsid w:val="005E4029"/>
    <w:rsid w:val="005E7E09"/>
    <w:rsid w:val="005F0BBF"/>
    <w:rsid w:val="005F1F16"/>
    <w:rsid w:val="005F2482"/>
    <w:rsid w:val="005F58F0"/>
    <w:rsid w:val="00601AFE"/>
    <w:rsid w:val="0060224D"/>
    <w:rsid w:val="006048BA"/>
    <w:rsid w:val="00604D7A"/>
    <w:rsid w:val="00606A47"/>
    <w:rsid w:val="00607444"/>
    <w:rsid w:val="00610710"/>
    <w:rsid w:val="006109E3"/>
    <w:rsid w:val="0061103D"/>
    <w:rsid w:val="00611EAC"/>
    <w:rsid w:val="0061389E"/>
    <w:rsid w:val="0061738E"/>
    <w:rsid w:val="0061738F"/>
    <w:rsid w:val="00617AF6"/>
    <w:rsid w:val="006211DC"/>
    <w:rsid w:val="0062189A"/>
    <w:rsid w:val="006231E9"/>
    <w:rsid w:val="00623278"/>
    <w:rsid w:val="00627216"/>
    <w:rsid w:val="00627E62"/>
    <w:rsid w:val="0063018F"/>
    <w:rsid w:val="00630CC2"/>
    <w:rsid w:val="00631C3B"/>
    <w:rsid w:val="00632C79"/>
    <w:rsid w:val="006353E3"/>
    <w:rsid w:val="006404DF"/>
    <w:rsid w:val="00642523"/>
    <w:rsid w:val="00644F34"/>
    <w:rsid w:val="00647C4F"/>
    <w:rsid w:val="0065142C"/>
    <w:rsid w:val="00652ABB"/>
    <w:rsid w:val="0065407E"/>
    <w:rsid w:val="006556E5"/>
    <w:rsid w:val="006621DC"/>
    <w:rsid w:val="00664A41"/>
    <w:rsid w:val="00667754"/>
    <w:rsid w:val="00667FB1"/>
    <w:rsid w:val="00670D69"/>
    <w:rsid w:val="00671A50"/>
    <w:rsid w:val="006723D7"/>
    <w:rsid w:val="00674EA0"/>
    <w:rsid w:val="00675D7B"/>
    <w:rsid w:val="00677017"/>
    <w:rsid w:val="006773FC"/>
    <w:rsid w:val="0068036C"/>
    <w:rsid w:val="00683BAA"/>
    <w:rsid w:val="0068470D"/>
    <w:rsid w:val="006861AC"/>
    <w:rsid w:val="006904C2"/>
    <w:rsid w:val="00694031"/>
    <w:rsid w:val="00694AFD"/>
    <w:rsid w:val="006954A6"/>
    <w:rsid w:val="006968FC"/>
    <w:rsid w:val="006974F0"/>
    <w:rsid w:val="006A0348"/>
    <w:rsid w:val="006A2067"/>
    <w:rsid w:val="006A42AE"/>
    <w:rsid w:val="006B0010"/>
    <w:rsid w:val="006B18FB"/>
    <w:rsid w:val="006B2F00"/>
    <w:rsid w:val="006B32A2"/>
    <w:rsid w:val="006B475F"/>
    <w:rsid w:val="006B57E5"/>
    <w:rsid w:val="006B5EBC"/>
    <w:rsid w:val="006B6BE6"/>
    <w:rsid w:val="006B6C34"/>
    <w:rsid w:val="006C01EE"/>
    <w:rsid w:val="006C042D"/>
    <w:rsid w:val="006C0F02"/>
    <w:rsid w:val="006C189F"/>
    <w:rsid w:val="006C1E7C"/>
    <w:rsid w:val="006C36B4"/>
    <w:rsid w:val="006C3DE3"/>
    <w:rsid w:val="006C4284"/>
    <w:rsid w:val="006C4289"/>
    <w:rsid w:val="006C7C16"/>
    <w:rsid w:val="006D13E9"/>
    <w:rsid w:val="006D20DF"/>
    <w:rsid w:val="006D259C"/>
    <w:rsid w:val="006D3619"/>
    <w:rsid w:val="006D5DD9"/>
    <w:rsid w:val="006D6ABA"/>
    <w:rsid w:val="006E1ADC"/>
    <w:rsid w:val="006E2BF9"/>
    <w:rsid w:val="006E2E31"/>
    <w:rsid w:val="006E3F8E"/>
    <w:rsid w:val="006E487B"/>
    <w:rsid w:val="006E63E9"/>
    <w:rsid w:val="006E7F02"/>
    <w:rsid w:val="006F1459"/>
    <w:rsid w:val="006F22C6"/>
    <w:rsid w:val="006F26E4"/>
    <w:rsid w:val="006F371C"/>
    <w:rsid w:val="006F5685"/>
    <w:rsid w:val="006F5CAA"/>
    <w:rsid w:val="00701039"/>
    <w:rsid w:val="00701DCD"/>
    <w:rsid w:val="00701FB9"/>
    <w:rsid w:val="00702F23"/>
    <w:rsid w:val="00703893"/>
    <w:rsid w:val="0070738A"/>
    <w:rsid w:val="00711A6B"/>
    <w:rsid w:val="00712EF4"/>
    <w:rsid w:val="00713725"/>
    <w:rsid w:val="00713FAB"/>
    <w:rsid w:val="0071422C"/>
    <w:rsid w:val="00715013"/>
    <w:rsid w:val="00716A9C"/>
    <w:rsid w:val="007176F5"/>
    <w:rsid w:val="00720005"/>
    <w:rsid w:val="00720C5F"/>
    <w:rsid w:val="00720FB2"/>
    <w:rsid w:val="007210CD"/>
    <w:rsid w:val="00723D89"/>
    <w:rsid w:val="007257AE"/>
    <w:rsid w:val="00726022"/>
    <w:rsid w:val="0072684F"/>
    <w:rsid w:val="007304FF"/>
    <w:rsid w:val="00731C14"/>
    <w:rsid w:val="007348CC"/>
    <w:rsid w:val="00734B3C"/>
    <w:rsid w:val="00735FAC"/>
    <w:rsid w:val="00736819"/>
    <w:rsid w:val="0073790D"/>
    <w:rsid w:val="00737E44"/>
    <w:rsid w:val="00744138"/>
    <w:rsid w:val="0074745A"/>
    <w:rsid w:val="0075037D"/>
    <w:rsid w:val="00751BD6"/>
    <w:rsid w:val="00751FE1"/>
    <w:rsid w:val="007559B3"/>
    <w:rsid w:val="00756FB6"/>
    <w:rsid w:val="0076191A"/>
    <w:rsid w:val="00761D0B"/>
    <w:rsid w:val="00765300"/>
    <w:rsid w:val="00771AAA"/>
    <w:rsid w:val="00772A24"/>
    <w:rsid w:val="00772E86"/>
    <w:rsid w:val="007731EB"/>
    <w:rsid w:val="0077414C"/>
    <w:rsid w:val="00774E75"/>
    <w:rsid w:val="007754E4"/>
    <w:rsid w:val="00775611"/>
    <w:rsid w:val="007756EE"/>
    <w:rsid w:val="007763FD"/>
    <w:rsid w:val="0077762F"/>
    <w:rsid w:val="00777EE0"/>
    <w:rsid w:val="00781203"/>
    <w:rsid w:val="007814B5"/>
    <w:rsid w:val="0078563C"/>
    <w:rsid w:val="007859A9"/>
    <w:rsid w:val="007871D7"/>
    <w:rsid w:val="00790DDD"/>
    <w:rsid w:val="00791068"/>
    <w:rsid w:val="007932DB"/>
    <w:rsid w:val="007939FB"/>
    <w:rsid w:val="00794051"/>
    <w:rsid w:val="007954A9"/>
    <w:rsid w:val="007A1199"/>
    <w:rsid w:val="007A3BEF"/>
    <w:rsid w:val="007A5DAA"/>
    <w:rsid w:val="007A6634"/>
    <w:rsid w:val="007A6CB7"/>
    <w:rsid w:val="007A6FEF"/>
    <w:rsid w:val="007A7FD0"/>
    <w:rsid w:val="007B01E0"/>
    <w:rsid w:val="007B09A5"/>
    <w:rsid w:val="007B266F"/>
    <w:rsid w:val="007B294A"/>
    <w:rsid w:val="007B62DC"/>
    <w:rsid w:val="007B77E8"/>
    <w:rsid w:val="007B7ABA"/>
    <w:rsid w:val="007C09A3"/>
    <w:rsid w:val="007C22AF"/>
    <w:rsid w:val="007C2515"/>
    <w:rsid w:val="007C3BC1"/>
    <w:rsid w:val="007C6C7F"/>
    <w:rsid w:val="007D1771"/>
    <w:rsid w:val="007D5CA1"/>
    <w:rsid w:val="007D6DA9"/>
    <w:rsid w:val="007E0997"/>
    <w:rsid w:val="007E1890"/>
    <w:rsid w:val="007E1DEC"/>
    <w:rsid w:val="007E42DD"/>
    <w:rsid w:val="007E45D1"/>
    <w:rsid w:val="007E746E"/>
    <w:rsid w:val="007F0A5B"/>
    <w:rsid w:val="007F1469"/>
    <w:rsid w:val="007F51BF"/>
    <w:rsid w:val="007F57B9"/>
    <w:rsid w:val="0080046E"/>
    <w:rsid w:val="00801455"/>
    <w:rsid w:val="00802783"/>
    <w:rsid w:val="00803A09"/>
    <w:rsid w:val="00804EB8"/>
    <w:rsid w:val="00805B13"/>
    <w:rsid w:val="00806BE8"/>
    <w:rsid w:val="00807EA5"/>
    <w:rsid w:val="0081323D"/>
    <w:rsid w:val="008135D2"/>
    <w:rsid w:val="00816951"/>
    <w:rsid w:val="00816C4F"/>
    <w:rsid w:val="00820C6A"/>
    <w:rsid w:val="008217EF"/>
    <w:rsid w:val="00824722"/>
    <w:rsid w:val="00824D59"/>
    <w:rsid w:val="00826F5B"/>
    <w:rsid w:val="00831A8B"/>
    <w:rsid w:val="00832C42"/>
    <w:rsid w:val="00832E37"/>
    <w:rsid w:val="0083409A"/>
    <w:rsid w:val="008357D4"/>
    <w:rsid w:val="008444B9"/>
    <w:rsid w:val="00845C1A"/>
    <w:rsid w:val="00846C0B"/>
    <w:rsid w:val="00846D6B"/>
    <w:rsid w:val="00847947"/>
    <w:rsid w:val="00851ACA"/>
    <w:rsid w:val="00854CA0"/>
    <w:rsid w:val="00861F4A"/>
    <w:rsid w:val="008620E8"/>
    <w:rsid w:val="00865696"/>
    <w:rsid w:val="0087091B"/>
    <w:rsid w:val="00872EDD"/>
    <w:rsid w:val="0087420F"/>
    <w:rsid w:val="00880B54"/>
    <w:rsid w:val="00881A7A"/>
    <w:rsid w:val="0088734D"/>
    <w:rsid w:val="00890065"/>
    <w:rsid w:val="0089089D"/>
    <w:rsid w:val="00890E94"/>
    <w:rsid w:val="00891208"/>
    <w:rsid w:val="0089176B"/>
    <w:rsid w:val="0089393C"/>
    <w:rsid w:val="0089569E"/>
    <w:rsid w:val="008958AC"/>
    <w:rsid w:val="00895BB3"/>
    <w:rsid w:val="0089749D"/>
    <w:rsid w:val="00897DEE"/>
    <w:rsid w:val="008A265B"/>
    <w:rsid w:val="008A2C46"/>
    <w:rsid w:val="008A2F27"/>
    <w:rsid w:val="008A6866"/>
    <w:rsid w:val="008A789C"/>
    <w:rsid w:val="008B0AE5"/>
    <w:rsid w:val="008B1CBB"/>
    <w:rsid w:val="008B2E4D"/>
    <w:rsid w:val="008B5326"/>
    <w:rsid w:val="008B79CC"/>
    <w:rsid w:val="008B7C8D"/>
    <w:rsid w:val="008C19C1"/>
    <w:rsid w:val="008C2841"/>
    <w:rsid w:val="008C5A11"/>
    <w:rsid w:val="008C77DA"/>
    <w:rsid w:val="008D1B58"/>
    <w:rsid w:val="008D3177"/>
    <w:rsid w:val="008D3371"/>
    <w:rsid w:val="008D3E46"/>
    <w:rsid w:val="008D44FE"/>
    <w:rsid w:val="008D5D81"/>
    <w:rsid w:val="008D64AB"/>
    <w:rsid w:val="008E1DAD"/>
    <w:rsid w:val="008E3480"/>
    <w:rsid w:val="008E5093"/>
    <w:rsid w:val="008E5CE9"/>
    <w:rsid w:val="008E78E8"/>
    <w:rsid w:val="008F05EB"/>
    <w:rsid w:val="008F0E5D"/>
    <w:rsid w:val="008F7635"/>
    <w:rsid w:val="00900C1C"/>
    <w:rsid w:val="00900E01"/>
    <w:rsid w:val="00900E4B"/>
    <w:rsid w:val="0090110F"/>
    <w:rsid w:val="00902033"/>
    <w:rsid w:val="00902A8D"/>
    <w:rsid w:val="00903075"/>
    <w:rsid w:val="00903EE2"/>
    <w:rsid w:val="009049BA"/>
    <w:rsid w:val="00904D50"/>
    <w:rsid w:val="00904F67"/>
    <w:rsid w:val="00905EB5"/>
    <w:rsid w:val="009104E9"/>
    <w:rsid w:val="00910A15"/>
    <w:rsid w:val="009122C1"/>
    <w:rsid w:val="00912636"/>
    <w:rsid w:val="00912E36"/>
    <w:rsid w:val="00914AD5"/>
    <w:rsid w:val="009154D0"/>
    <w:rsid w:val="00915BE4"/>
    <w:rsid w:val="00916CA8"/>
    <w:rsid w:val="00920CD0"/>
    <w:rsid w:val="00920E7D"/>
    <w:rsid w:val="0092256F"/>
    <w:rsid w:val="0092452B"/>
    <w:rsid w:val="009253C5"/>
    <w:rsid w:val="009259FB"/>
    <w:rsid w:val="00926456"/>
    <w:rsid w:val="009267BC"/>
    <w:rsid w:val="00931E10"/>
    <w:rsid w:val="00933210"/>
    <w:rsid w:val="009422AD"/>
    <w:rsid w:val="0094252B"/>
    <w:rsid w:val="00943924"/>
    <w:rsid w:val="00945ED8"/>
    <w:rsid w:val="00951C9D"/>
    <w:rsid w:val="0096137F"/>
    <w:rsid w:val="00962E18"/>
    <w:rsid w:val="00970AD3"/>
    <w:rsid w:val="00972D9C"/>
    <w:rsid w:val="00973849"/>
    <w:rsid w:val="00974674"/>
    <w:rsid w:val="00974CC3"/>
    <w:rsid w:val="0097670C"/>
    <w:rsid w:val="00982EF4"/>
    <w:rsid w:val="0098335C"/>
    <w:rsid w:val="009849B3"/>
    <w:rsid w:val="00984AA0"/>
    <w:rsid w:val="0098728E"/>
    <w:rsid w:val="0099143D"/>
    <w:rsid w:val="00992062"/>
    <w:rsid w:val="0099255F"/>
    <w:rsid w:val="009932C5"/>
    <w:rsid w:val="009934D6"/>
    <w:rsid w:val="0099541C"/>
    <w:rsid w:val="009A2DA3"/>
    <w:rsid w:val="009A5377"/>
    <w:rsid w:val="009A55A5"/>
    <w:rsid w:val="009A5F6B"/>
    <w:rsid w:val="009A78A8"/>
    <w:rsid w:val="009B4561"/>
    <w:rsid w:val="009B55EB"/>
    <w:rsid w:val="009B60FF"/>
    <w:rsid w:val="009B7C91"/>
    <w:rsid w:val="009C05B9"/>
    <w:rsid w:val="009C115F"/>
    <w:rsid w:val="009C1783"/>
    <w:rsid w:val="009C3C17"/>
    <w:rsid w:val="009C65D2"/>
    <w:rsid w:val="009D1A9E"/>
    <w:rsid w:val="009D230A"/>
    <w:rsid w:val="009D4694"/>
    <w:rsid w:val="009D4B75"/>
    <w:rsid w:val="009D5386"/>
    <w:rsid w:val="009E5EAD"/>
    <w:rsid w:val="009E6212"/>
    <w:rsid w:val="009F0199"/>
    <w:rsid w:val="00A031F8"/>
    <w:rsid w:val="00A044FF"/>
    <w:rsid w:val="00A04A8E"/>
    <w:rsid w:val="00A057B8"/>
    <w:rsid w:val="00A102FA"/>
    <w:rsid w:val="00A10D9C"/>
    <w:rsid w:val="00A12289"/>
    <w:rsid w:val="00A12DD1"/>
    <w:rsid w:val="00A14A2B"/>
    <w:rsid w:val="00A15FCF"/>
    <w:rsid w:val="00A17002"/>
    <w:rsid w:val="00A201B0"/>
    <w:rsid w:val="00A2077E"/>
    <w:rsid w:val="00A21648"/>
    <w:rsid w:val="00A2292E"/>
    <w:rsid w:val="00A22B3B"/>
    <w:rsid w:val="00A2342D"/>
    <w:rsid w:val="00A243ED"/>
    <w:rsid w:val="00A24DF6"/>
    <w:rsid w:val="00A25AE7"/>
    <w:rsid w:val="00A2620B"/>
    <w:rsid w:val="00A27789"/>
    <w:rsid w:val="00A31270"/>
    <w:rsid w:val="00A32625"/>
    <w:rsid w:val="00A32E0C"/>
    <w:rsid w:val="00A352A3"/>
    <w:rsid w:val="00A40ECA"/>
    <w:rsid w:val="00A41740"/>
    <w:rsid w:val="00A47AF3"/>
    <w:rsid w:val="00A5028E"/>
    <w:rsid w:val="00A50635"/>
    <w:rsid w:val="00A519A0"/>
    <w:rsid w:val="00A51D6F"/>
    <w:rsid w:val="00A52817"/>
    <w:rsid w:val="00A52D79"/>
    <w:rsid w:val="00A54305"/>
    <w:rsid w:val="00A54783"/>
    <w:rsid w:val="00A56FA2"/>
    <w:rsid w:val="00A62095"/>
    <w:rsid w:val="00A62306"/>
    <w:rsid w:val="00A6433F"/>
    <w:rsid w:val="00A64576"/>
    <w:rsid w:val="00A66464"/>
    <w:rsid w:val="00A70036"/>
    <w:rsid w:val="00A7147D"/>
    <w:rsid w:val="00A72272"/>
    <w:rsid w:val="00A72692"/>
    <w:rsid w:val="00A7427D"/>
    <w:rsid w:val="00A75ED2"/>
    <w:rsid w:val="00A8104E"/>
    <w:rsid w:val="00A82970"/>
    <w:rsid w:val="00A83A88"/>
    <w:rsid w:val="00A83DE2"/>
    <w:rsid w:val="00A86193"/>
    <w:rsid w:val="00A86373"/>
    <w:rsid w:val="00A936A0"/>
    <w:rsid w:val="00A93DD1"/>
    <w:rsid w:val="00A96AF6"/>
    <w:rsid w:val="00A97087"/>
    <w:rsid w:val="00AA0FB9"/>
    <w:rsid w:val="00AA236E"/>
    <w:rsid w:val="00AA2EF4"/>
    <w:rsid w:val="00AB0F4D"/>
    <w:rsid w:val="00AB1689"/>
    <w:rsid w:val="00AB1986"/>
    <w:rsid w:val="00AB2841"/>
    <w:rsid w:val="00AB2F46"/>
    <w:rsid w:val="00AB3563"/>
    <w:rsid w:val="00AB45AB"/>
    <w:rsid w:val="00AC04A0"/>
    <w:rsid w:val="00AC19F0"/>
    <w:rsid w:val="00AC2104"/>
    <w:rsid w:val="00AC4633"/>
    <w:rsid w:val="00AC5A0F"/>
    <w:rsid w:val="00AC5E3C"/>
    <w:rsid w:val="00AC74C8"/>
    <w:rsid w:val="00AD0F82"/>
    <w:rsid w:val="00AE0874"/>
    <w:rsid w:val="00AE0E7F"/>
    <w:rsid w:val="00AE17E8"/>
    <w:rsid w:val="00AE2EDF"/>
    <w:rsid w:val="00AE3432"/>
    <w:rsid w:val="00AE643D"/>
    <w:rsid w:val="00AE755F"/>
    <w:rsid w:val="00AE7C2F"/>
    <w:rsid w:val="00AF0C8A"/>
    <w:rsid w:val="00AF2F8D"/>
    <w:rsid w:val="00AF3219"/>
    <w:rsid w:val="00AF5A60"/>
    <w:rsid w:val="00AF7501"/>
    <w:rsid w:val="00B001F1"/>
    <w:rsid w:val="00B00602"/>
    <w:rsid w:val="00B02747"/>
    <w:rsid w:val="00B02B40"/>
    <w:rsid w:val="00B057BE"/>
    <w:rsid w:val="00B057D8"/>
    <w:rsid w:val="00B068A9"/>
    <w:rsid w:val="00B07F10"/>
    <w:rsid w:val="00B11612"/>
    <w:rsid w:val="00B12C81"/>
    <w:rsid w:val="00B1317B"/>
    <w:rsid w:val="00B14D42"/>
    <w:rsid w:val="00B22701"/>
    <w:rsid w:val="00B22E71"/>
    <w:rsid w:val="00B232D6"/>
    <w:rsid w:val="00B236F5"/>
    <w:rsid w:val="00B268D4"/>
    <w:rsid w:val="00B27CF5"/>
    <w:rsid w:val="00B34CBD"/>
    <w:rsid w:val="00B355E6"/>
    <w:rsid w:val="00B371E1"/>
    <w:rsid w:val="00B401D4"/>
    <w:rsid w:val="00B41942"/>
    <w:rsid w:val="00B41E7B"/>
    <w:rsid w:val="00B43EE2"/>
    <w:rsid w:val="00B44ECE"/>
    <w:rsid w:val="00B47F3C"/>
    <w:rsid w:val="00B516BF"/>
    <w:rsid w:val="00B53A39"/>
    <w:rsid w:val="00B53FD3"/>
    <w:rsid w:val="00B546B1"/>
    <w:rsid w:val="00B5684C"/>
    <w:rsid w:val="00B57A2C"/>
    <w:rsid w:val="00B60B71"/>
    <w:rsid w:val="00B6217C"/>
    <w:rsid w:val="00B72285"/>
    <w:rsid w:val="00B73265"/>
    <w:rsid w:val="00B7497A"/>
    <w:rsid w:val="00B77F33"/>
    <w:rsid w:val="00B807C5"/>
    <w:rsid w:val="00B867F7"/>
    <w:rsid w:val="00B86E24"/>
    <w:rsid w:val="00B8779C"/>
    <w:rsid w:val="00B87F74"/>
    <w:rsid w:val="00B911DD"/>
    <w:rsid w:val="00B914BB"/>
    <w:rsid w:val="00B91D67"/>
    <w:rsid w:val="00B92760"/>
    <w:rsid w:val="00B93958"/>
    <w:rsid w:val="00B95301"/>
    <w:rsid w:val="00B95EFC"/>
    <w:rsid w:val="00B97635"/>
    <w:rsid w:val="00B9765B"/>
    <w:rsid w:val="00B97A66"/>
    <w:rsid w:val="00BA0EF8"/>
    <w:rsid w:val="00BA1A2C"/>
    <w:rsid w:val="00BA45C7"/>
    <w:rsid w:val="00BA4A05"/>
    <w:rsid w:val="00BA4DE6"/>
    <w:rsid w:val="00BA61E7"/>
    <w:rsid w:val="00BB06CB"/>
    <w:rsid w:val="00BB3A7C"/>
    <w:rsid w:val="00BB3EF8"/>
    <w:rsid w:val="00BB3F34"/>
    <w:rsid w:val="00BB4CFE"/>
    <w:rsid w:val="00BB6C89"/>
    <w:rsid w:val="00BB6EB8"/>
    <w:rsid w:val="00BC072A"/>
    <w:rsid w:val="00BC0A1A"/>
    <w:rsid w:val="00BC0CE6"/>
    <w:rsid w:val="00BC126D"/>
    <w:rsid w:val="00BC2EB1"/>
    <w:rsid w:val="00BC440D"/>
    <w:rsid w:val="00BC4E2A"/>
    <w:rsid w:val="00BC5C2E"/>
    <w:rsid w:val="00BC5CCF"/>
    <w:rsid w:val="00BD0CAA"/>
    <w:rsid w:val="00BD1E3D"/>
    <w:rsid w:val="00BD2581"/>
    <w:rsid w:val="00BD2641"/>
    <w:rsid w:val="00BD4C96"/>
    <w:rsid w:val="00BD4D77"/>
    <w:rsid w:val="00BD6B87"/>
    <w:rsid w:val="00BE07E1"/>
    <w:rsid w:val="00BE4CAB"/>
    <w:rsid w:val="00BE5EBA"/>
    <w:rsid w:val="00BF033F"/>
    <w:rsid w:val="00BF175D"/>
    <w:rsid w:val="00BF4F6A"/>
    <w:rsid w:val="00BF67E6"/>
    <w:rsid w:val="00BF7060"/>
    <w:rsid w:val="00C00098"/>
    <w:rsid w:val="00C00287"/>
    <w:rsid w:val="00C01DD0"/>
    <w:rsid w:val="00C02357"/>
    <w:rsid w:val="00C02621"/>
    <w:rsid w:val="00C04F16"/>
    <w:rsid w:val="00C05FF0"/>
    <w:rsid w:val="00C06EE9"/>
    <w:rsid w:val="00C14A09"/>
    <w:rsid w:val="00C15C28"/>
    <w:rsid w:val="00C218D0"/>
    <w:rsid w:val="00C237FA"/>
    <w:rsid w:val="00C23AEB"/>
    <w:rsid w:val="00C23F83"/>
    <w:rsid w:val="00C2419C"/>
    <w:rsid w:val="00C24AC4"/>
    <w:rsid w:val="00C25230"/>
    <w:rsid w:val="00C258BF"/>
    <w:rsid w:val="00C334C8"/>
    <w:rsid w:val="00C34029"/>
    <w:rsid w:val="00C34117"/>
    <w:rsid w:val="00C34713"/>
    <w:rsid w:val="00C34ABF"/>
    <w:rsid w:val="00C34F5F"/>
    <w:rsid w:val="00C3523C"/>
    <w:rsid w:val="00C37C07"/>
    <w:rsid w:val="00C41209"/>
    <w:rsid w:val="00C41E46"/>
    <w:rsid w:val="00C42D35"/>
    <w:rsid w:val="00C43363"/>
    <w:rsid w:val="00C4460A"/>
    <w:rsid w:val="00C46A52"/>
    <w:rsid w:val="00C4751F"/>
    <w:rsid w:val="00C54A10"/>
    <w:rsid w:val="00C56110"/>
    <w:rsid w:val="00C56736"/>
    <w:rsid w:val="00C61A18"/>
    <w:rsid w:val="00C70199"/>
    <w:rsid w:val="00C742C2"/>
    <w:rsid w:val="00C82F68"/>
    <w:rsid w:val="00C83077"/>
    <w:rsid w:val="00C85500"/>
    <w:rsid w:val="00C879D5"/>
    <w:rsid w:val="00C879E6"/>
    <w:rsid w:val="00C9085F"/>
    <w:rsid w:val="00C91DD3"/>
    <w:rsid w:val="00C935FF"/>
    <w:rsid w:val="00C93773"/>
    <w:rsid w:val="00C94D81"/>
    <w:rsid w:val="00CA306E"/>
    <w:rsid w:val="00CA3B8D"/>
    <w:rsid w:val="00CA3BFF"/>
    <w:rsid w:val="00CA54EB"/>
    <w:rsid w:val="00CA59F5"/>
    <w:rsid w:val="00CA5D29"/>
    <w:rsid w:val="00CA6DF0"/>
    <w:rsid w:val="00CA7487"/>
    <w:rsid w:val="00CB012D"/>
    <w:rsid w:val="00CB13D3"/>
    <w:rsid w:val="00CB1B5C"/>
    <w:rsid w:val="00CB498A"/>
    <w:rsid w:val="00CB7828"/>
    <w:rsid w:val="00CB7A62"/>
    <w:rsid w:val="00CC63A0"/>
    <w:rsid w:val="00CC7A74"/>
    <w:rsid w:val="00CD1908"/>
    <w:rsid w:val="00CD2D1E"/>
    <w:rsid w:val="00CD6233"/>
    <w:rsid w:val="00CD6825"/>
    <w:rsid w:val="00CE19CF"/>
    <w:rsid w:val="00CE2176"/>
    <w:rsid w:val="00CE3468"/>
    <w:rsid w:val="00CE5D2B"/>
    <w:rsid w:val="00CE76B3"/>
    <w:rsid w:val="00CF131C"/>
    <w:rsid w:val="00CF2E68"/>
    <w:rsid w:val="00CF424B"/>
    <w:rsid w:val="00CF5598"/>
    <w:rsid w:val="00CF6DA1"/>
    <w:rsid w:val="00CF7052"/>
    <w:rsid w:val="00D004DE"/>
    <w:rsid w:val="00D00767"/>
    <w:rsid w:val="00D01EB7"/>
    <w:rsid w:val="00D01FC3"/>
    <w:rsid w:val="00D03843"/>
    <w:rsid w:val="00D04A65"/>
    <w:rsid w:val="00D050E1"/>
    <w:rsid w:val="00D062FF"/>
    <w:rsid w:val="00D063C2"/>
    <w:rsid w:val="00D10BEB"/>
    <w:rsid w:val="00D1184A"/>
    <w:rsid w:val="00D15ACA"/>
    <w:rsid w:val="00D15D5D"/>
    <w:rsid w:val="00D16219"/>
    <w:rsid w:val="00D1702E"/>
    <w:rsid w:val="00D17711"/>
    <w:rsid w:val="00D17974"/>
    <w:rsid w:val="00D17AB2"/>
    <w:rsid w:val="00D204BA"/>
    <w:rsid w:val="00D2377E"/>
    <w:rsid w:val="00D259D5"/>
    <w:rsid w:val="00D26324"/>
    <w:rsid w:val="00D27CB2"/>
    <w:rsid w:val="00D3133D"/>
    <w:rsid w:val="00D31F0D"/>
    <w:rsid w:val="00D34528"/>
    <w:rsid w:val="00D34F0D"/>
    <w:rsid w:val="00D361EE"/>
    <w:rsid w:val="00D428FA"/>
    <w:rsid w:val="00D431BE"/>
    <w:rsid w:val="00D447A8"/>
    <w:rsid w:val="00D4588E"/>
    <w:rsid w:val="00D46D77"/>
    <w:rsid w:val="00D47506"/>
    <w:rsid w:val="00D50310"/>
    <w:rsid w:val="00D514E7"/>
    <w:rsid w:val="00D524A7"/>
    <w:rsid w:val="00D53993"/>
    <w:rsid w:val="00D55146"/>
    <w:rsid w:val="00D55C4E"/>
    <w:rsid w:val="00D564ED"/>
    <w:rsid w:val="00D605FD"/>
    <w:rsid w:val="00D619CC"/>
    <w:rsid w:val="00D64E96"/>
    <w:rsid w:val="00D66535"/>
    <w:rsid w:val="00D6682C"/>
    <w:rsid w:val="00D66E50"/>
    <w:rsid w:val="00D674A6"/>
    <w:rsid w:val="00D67A5F"/>
    <w:rsid w:val="00D701AE"/>
    <w:rsid w:val="00D76D78"/>
    <w:rsid w:val="00D8058C"/>
    <w:rsid w:val="00D80DF4"/>
    <w:rsid w:val="00D813B3"/>
    <w:rsid w:val="00D8256E"/>
    <w:rsid w:val="00D82ADD"/>
    <w:rsid w:val="00D84E50"/>
    <w:rsid w:val="00D92D82"/>
    <w:rsid w:val="00D94959"/>
    <w:rsid w:val="00D9557F"/>
    <w:rsid w:val="00DA048C"/>
    <w:rsid w:val="00DA2423"/>
    <w:rsid w:val="00DA57F1"/>
    <w:rsid w:val="00DA5E78"/>
    <w:rsid w:val="00DA74C6"/>
    <w:rsid w:val="00DB09DC"/>
    <w:rsid w:val="00DB0A26"/>
    <w:rsid w:val="00DB16EB"/>
    <w:rsid w:val="00DB3AD0"/>
    <w:rsid w:val="00DB69DD"/>
    <w:rsid w:val="00DB73C4"/>
    <w:rsid w:val="00DC675A"/>
    <w:rsid w:val="00DC73F7"/>
    <w:rsid w:val="00DC7412"/>
    <w:rsid w:val="00DD2947"/>
    <w:rsid w:val="00DD48A7"/>
    <w:rsid w:val="00DE5725"/>
    <w:rsid w:val="00DE5F7B"/>
    <w:rsid w:val="00DE7A19"/>
    <w:rsid w:val="00DE7B95"/>
    <w:rsid w:val="00DF08B2"/>
    <w:rsid w:val="00DF3D1B"/>
    <w:rsid w:val="00DF582A"/>
    <w:rsid w:val="00DF5D10"/>
    <w:rsid w:val="00DF61A3"/>
    <w:rsid w:val="00E0047C"/>
    <w:rsid w:val="00E00500"/>
    <w:rsid w:val="00E0180C"/>
    <w:rsid w:val="00E02683"/>
    <w:rsid w:val="00E0380C"/>
    <w:rsid w:val="00E03F06"/>
    <w:rsid w:val="00E042A2"/>
    <w:rsid w:val="00E11E61"/>
    <w:rsid w:val="00E13CE8"/>
    <w:rsid w:val="00E1557B"/>
    <w:rsid w:val="00E1593E"/>
    <w:rsid w:val="00E16AD6"/>
    <w:rsid w:val="00E2032E"/>
    <w:rsid w:val="00E213AF"/>
    <w:rsid w:val="00E21467"/>
    <w:rsid w:val="00E26D80"/>
    <w:rsid w:val="00E32F72"/>
    <w:rsid w:val="00E33CFC"/>
    <w:rsid w:val="00E433F9"/>
    <w:rsid w:val="00E43746"/>
    <w:rsid w:val="00E466D5"/>
    <w:rsid w:val="00E50AD4"/>
    <w:rsid w:val="00E51D81"/>
    <w:rsid w:val="00E53FEA"/>
    <w:rsid w:val="00E54108"/>
    <w:rsid w:val="00E55D9A"/>
    <w:rsid w:val="00E573AE"/>
    <w:rsid w:val="00E633FC"/>
    <w:rsid w:val="00E64395"/>
    <w:rsid w:val="00E64C05"/>
    <w:rsid w:val="00E65B6C"/>
    <w:rsid w:val="00E662B6"/>
    <w:rsid w:val="00E66BCC"/>
    <w:rsid w:val="00E67D18"/>
    <w:rsid w:val="00E707AD"/>
    <w:rsid w:val="00E71440"/>
    <w:rsid w:val="00E715F0"/>
    <w:rsid w:val="00E719F8"/>
    <w:rsid w:val="00E71BA8"/>
    <w:rsid w:val="00E71BBD"/>
    <w:rsid w:val="00E726C7"/>
    <w:rsid w:val="00E75905"/>
    <w:rsid w:val="00E771DC"/>
    <w:rsid w:val="00E80066"/>
    <w:rsid w:val="00E81E2B"/>
    <w:rsid w:val="00E824F3"/>
    <w:rsid w:val="00E83002"/>
    <w:rsid w:val="00E84A7B"/>
    <w:rsid w:val="00E85CF0"/>
    <w:rsid w:val="00E87015"/>
    <w:rsid w:val="00E87361"/>
    <w:rsid w:val="00E909AC"/>
    <w:rsid w:val="00E925BA"/>
    <w:rsid w:val="00E95E83"/>
    <w:rsid w:val="00E968B9"/>
    <w:rsid w:val="00E97B2B"/>
    <w:rsid w:val="00EA0FA5"/>
    <w:rsid w:val="00EA4EE9"/>
    <w:rsid w:val="00EA5D79"/>
    <w:rsid w:val="00EA65FA"/>
    <w:rsid w:val="00EA7EDD"/>
    <w:rsid w:val="00EB06E5"/>
    <w:rsid w:val="00EB2C42"/>
    <w:rsid w:val="00EB35C0"/>
    <w:rsid w:val="00EB3679"/>
    <w:rsid w:val="00EB3C2F"/>
    <w:rsid w:val="00EB5D1A"/>
    <w:rsid w:val="00EB7519"/>
    <w:rsid w:val="00EB7BE1"/>
    <w:rsid w:val="00EC2267"/>
    <w:rsid w:val="00EC4DAA"/>
    <w:rsid w:val="00EC6356"/>
    <w:rsid w:val="00ED1427"/>
    <w:rsid w:val="00ED1E68"/>
    <w:rsid w:val="00ED24FD"/>
    <w:rsid w:val="00ED3579"/>
    <w:rsid w:val="00ED3B0E"/>
    <w:rsid w:val="00ED5514"/>
    <w:rsid w:val="00ED57E6"/>
    <w:rsid w:val="00ED5B5E"/>
    <w:rsid w:val="00ED5D38"/>
    <w:rsid w:val="00EE00AC"/>
    <w:rsid w:val="00EE0237"/>
    <w:rsid w:val="00EE1918"/>
    <w:rsid w:val="00EE4024"/>
    <w:rsid w:val="00EF03E6"/>
    <w:rsid w:val="00EF1475"/>
    <w:rsid w:val="00EF1B60"/>
    <w:rsid w:val="00F001EF"/>
    <w:rsid w:val="00F01A89"/>
    <w:rsid w:val="00F03B03"/>
    <w:rsid w:val="00F06191"/>
    <w:rsid w:val="00F104DC"/>
    <w:rsid w:val="00F11FED"/>
    <w:rsid w:val="00F13102"/>
    <w:rsid w:val="00F13409"/>
    <w:rsid w:val="00F1361B"/>
    <w:rsid w:val="00F17E66"/>
    <w:rsid w:val="00F20C52"/>
    <w:rsid w:val="00F20F66"/>
    <w:rsid w:val="00F21E3B"/>
    <w:rsid w:val="00F22307"/>
    <w:rsid w:val="00F2619E"/>
    <w:rsid w:val="00F31620"/>
    <w:rsid w:val="00F31C61"/>
    <w:rsid w:val="00F323B8"/>
    <w:rsid w:val="00F32FCC"/>
    <w:rsid w:val="00F33242"/>
    <w:rsid w:val="00F3392F"/>
    <w:rsid w:val="00F356DE"/>
    <w:rsid w:val="00F35A7E"/>
    <w:rsid w:val="00F43767"/>
    <w:rsid w:val="00F44227"/>
    <w:rsid w:val="00F50420"/>
    <w:rsid w:val="00F50552"/>
    <w:rsid w:val="00F51041"/>
    <w:rsid w:val="00F5362B"/>
    <w:rsid w:val="00F55658"/>
    <w:rsid w:val="00F55807"/>
    <w:rsid w:val="00F6031E"/>
    <w:rsid w:val="00F6654E"/>
    <w:rsid w:val="00F6700D"/>
    <w:rsid w:val="00F677E4"/>
    <w:rsid w:val="00F70CC6"/>
    <w:rsid w:val="00F71644"/>
    <w:rsid w:val="00F7697E"/>
    <w:rsid w:val="00F8080C"/>
    <w:rsid w:val="00F80BB5"/>
    <w:rsid w:val="00F812AC"/>
    <w:rsid w:val="00F821CF"/>
    <w:rsid w:val="00F82807"/>
    <w:rsid w:val="00F83DE4"/>
    <w:rsid w:val="00F84443"/>
    <w:rsid w:val="00F87D2B"/>
    <w:rsid w:val="00F921F8"/>
    <w:rsid w:val="00F92323"/>
    <w:rsid w:val="00F9314C"/>
    <w:rsid w:val="00F957E7"/>
    <w:rsid w:val="00F9616E"/>
    <w:rsid w:val="00F96628"/>
    <w:rsid w:val="00F96684"/>
    <w:rsid w:val="00F97532"/>
    <w:rsid w:val="00FA07A0"/>
    <w:rsid w:val="00FA07B6"/>
    <w:rsid w:val="00FA14E2"/>
    <w:rsid w:val="00FA1FF9"/>
    <w:rsid w:val="00FA3289"/>
    <w:rsid w:val="00FA38BC"/>
    <w:rsid w:val="00FA4083"/>
    <w:rsid w:val="00FA5A28"/>
    <w:rsid w:val="00FA5DEB"/>
    <w:rsid w:val="00FA69A0"/>
    <w:rsid w:val="00FA7C5D"/>
    <w:rsid w:val="00FA7D33"/>
    <w:rsid w:val="00FB1A6C"/>
    <w:rsid w:val="00FB2860"/>
    <w:rsid w:val="00FB4AEE"/>
    <w:rsid w:val="00FB5DE4"/>
    <w:rsid w:val="00FB6A4F"/>
    <w:rsid w:val="00FB701E"/>
    <w:rsid w:val="00FC3598"/>
    <w:rsid w:val="00FC5D5D"/>
    <w:rsid w:val="00FC62A7"/>
    <w:rsid w:val="00FD0159"/>
    <w:rsid w:val="00FD1724"/>
    <w:rsid w:val="00FD3B98"/>
    <w:rsid w:val="00FD4103"/>
    <w:rsid w:val="00FD575E"/>
    <w:rsid w:val="00FD6D82"/>
    <w:rsid w:val="00FE1773"/>
    <w:rsid w:val="00FE302E"/>
    <w:rsid w:val="00FE38D7"/>
    <w:rsid w:val="00FE4882"/>
    <w:rsid w:val="00FE4A76"/>
    <w:rsid w:val="00FE4C37"/>
    <w:rsid w:val="00FE6963"/>
    <w:rsid w:val="00FE7DA4"/>
    <w:rsid w:val="00FF323A"/>
    <w:rsid w:val="00FF4A37"/>
    <w:rsid w:val="00FF60F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EF5AB-06EE-4623-8B7B-E75C6256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qFormat/>
    <w:rsid w:val="00CA74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09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241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uthorvcard">
    <w:name w:val="author vcard"/>
    <w:basedOn w:val="a0"/>
    <w:rsid w:val="00CA7487"/>
  </w:style>
  <w:style w:type="character" w:customStyle="1" w:styleId="categories-links">
    <w:name w:val="categories-links"/>
    <w:basedOn w:val="a0"/>
    <w:rsid w:val="00CA7487"/>
  </w:style>
  <w:style w:type="character" w:styleId="a3">
    <w:name w:val="Hyperlink"/>
    <w:rsid w:val="00CA7487"/>
    <w:rPr>
      <w:color w:val="0000FF"/>
      <w:u w:val="single"/>
    </w:rPr>
  </w:style>
  <w:style w:type="paragraph" w:styleId="a4">
    <w:name w:val="Normal (Web)"/>
    <w:basedOn w:val="a"/>
    <w:rsid w:val="00CA7487"/>
    <w:pPr>
      <w:spacing w:before="100" w:beforeAutospacing="1" w:after="100" w:afterAutospacing="1"/>
    </w:pPr>
  </w:style>
  <w:style w:type="character" w:styleId="a5">
    <w:name w:val="Strong"/>
    <w:qFormat/>
    <w:rsid w:val="00CA7487"/>
    <w:rPr>
      <w:b/>
      <w:bCs/>
    </w:rPr>
  </w:style>
  <w:style w:type="character" w:customStyle="1" w:styleId="rvts23">
    <w:name w:val="rvts23"/>
    <w:basedOn w:val="a0"/>
    <w:rsid w:val="00CA7487"/>
  </w:style>
  <w:style w:type="paragraph" w:customStyle="1" w:styleId="ListParagraph">
    <w:name w:val="List Paragraph"/>
    <w:basedOn w:val="a"/>
    <w:rsid w:val="00CA7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1336AD"/>
    <w:pPr>
      <w:spacing w:before="100" w:beforeAutospacing="1" w:after="100" w:afterAutospacing="1"/>
    </w:pPr>
    <w:rPr>
      <w:lang w:val="uk-UA" w:eastAsia="uk-UA"/>
    </w:rPr>
  </w:style>
  <w:style w:type="paragraph" w:customStyle="1" w:styleId="p5">
    <w:name w:val="p5"/>
    <w:basedOn w:val="a"/>
    <w:rsid w:val="001336AD"/>
    <w:pPr>
      <w:spacing w:before="100" w:beforeAutospacing="1" w:after="100" w:afterAutospacing="1"/>
    </w:pPr>
    <w:rPr>
      <w:lang w:val="uk-UA" w:eastAsia="uk-UA"/>
    </w:rPr>
  </w:style>
  <w:style w:type="paragraph" w:customStyle="1" w:styleId="p6">
    <w:name w:val="p6"/>
    <w:basedOn w:val="a"/>
    <w:rsid w:val="001336AD"/>
    <w:pPr>
      <w:spacing w:before="100" w:beforeAutospacing="1" w:after="100" w:afterAutospacing="1"/>
    </w:pPr>
    <w:rPr>
      <w:lang w:val="uk-UA" w:eastAsia="uk-UA"/>
    </w:rPr>
  </w:style>
  <w:style w:type="paragraph" w:customStyle="1" w:styleId="p7">
    <w:name w:val="p7"/>
    <w:basedOn w:val="a"/>
    <w:rsid w:val="001336AD"/>
    <w:pPr>
      <w:spacing w:before="100" w:beforeAutospacing="1" w:after="100" w:afterAutospacing="1"/>
    </w:pPr>
    <w:rPr>
      <w:lang w:val="uk-UA" w:eastAsia="uk-UA"/>
    </w:rPr>
  </w:style>
  <w:style w:type="paragraph" w:customStyle="1" w:styleId="p8">
    <w:name w:val="p8"/>
    <w:basedOn w:val="a"/>
    <w:rsid w:val="001336AD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rsid w:val="00F87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C635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EC6356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semiHidden/>
    <w:rsid w:val="00C2419C"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9">
    <w:name w:val="No Spacing"/>
    <w:uiPriority w:val="99"/>
    <w:qFormat/>
    <w:rsid w:val="00D66E50"/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Body Text"/>
    <w:basedOn w:val="a"/>
    <w:link w:val="ab"/>
    <w:rsid w:val="00B807C5"/>
    <w:pPr>
      <w:suppressAutoHyphens/>
      <w:spacing w:after="120"/>
    </w:pPr>
    <w:rPr>
      <w:sz w:val="28"/>
      <w:lang w:val="uk-UA" w:eastAsia="zh-CN"/>
    </w:rPr>
  </w:style>
  <w:style w:type="character" w:customStyle="1" w:styleId="ab">
    <w:name w:val="Основний текст Знак"/>
    <w:link w:val="aa"/>
    <w:rsid w:val="00B807C5"/>
    <w:rPr>
      <w:sz w:val="28"/>
      <w:szCs w:val="24"/>
      <w:lang w:val="uk-UA" w:eastAsia="zh-CN"/>
    </w:rPr>
  </w:style>
  <w:style w:type="paragraph" w:styleId="ac">
    <w:name w:val="header"/>
    <w:basedOn w:val="a"/>
    <w:link w:val="ad"/>
    <w:rsid w:val="00BC5C2E"/>
    <w:pPr>
      <w:tabs>
        <w:tab w:val="center" w:pos="4677"/>
        <w:tab w:val="right" w:pos="9355"/>
      </w:tabs>
      <w:suppressAutoHyphens/>
    </w:pPr>
    <w:rPr>
      <w:lang w:val="uk-UA" w:eastAsia="zh-CN"/>
    </w:rPr>
  </w:style>
  <w:style w:type="character" w:customStyle="1" w:styleId="ad">
    <w:name w:val="Верхній колонтитул Знак"/>
    <w:link w:val="ac"/>
    <w:rsid w:val="00BC5C2E"/>
    <w:rPr>
      <w:sz w:val="24"/>
      <w:szCs w:val="24"/>
      <w:lang w:val="uk-UA" w:eastAsia="zh-CN"/>
    </w:rPr>
  </w:style>
  <w:style w:type="character" w:customStyle="1" w:styleId="20">
    <w:name w:val="Заголовок 2 Знак"/>
    <w:link w:val="2"/>
    <w:semiHidden/>
    <w:rsid w:val="000509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20">
    <w:name w:val="Font Style20"/>
    <w:rsid w:val="001466FE"/>
    <w:rPr>
      <w:rFonts w:ascii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24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099A-E99D-4D39-A90A-F2C86875F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10106</Words>
  <Characters>5761</Characters>
  <Application>Microsoft Office Word</Application>
  <DocSecurity>0</DocSecurity>
  <Lines>48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ПРОГРАМА висвітлення діяльності органів місцевого самоврядування в районних засобах масової інформації на 2017 рік</vt:lpstr>
      <vt:lpstr>ПРОГРАМА висвітлення діяльності органів місцевого самоврядування в районних засобах масової інформації на 2017 рік</vt:lpstr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висвітлення діяльності органів місцевого самоврядування в районних засобах масової інформації на 2017 рік</dc:title>
  <dc:subject/>
  <dc:creator>WiZaRd</dc:creator>
  <cp:keywords/>
  <dc:description/>
  <cp:lastModifiedBy>Admin</cp:lastModifiedBy>
  <cp:revision>2</cp:revision>
  <cp:lastPrinted>2024-06-13T08:16:00Z</cp:lastPrinted>
  <dcterms:created xsi:type="dcterms:W3CDTF">2024-08-06T11:14:00Z</dcterms:created>
  <dcterms:modified xsi:type="dcterms:W3CDTF">2024-08-06T11:14:00Z</dcterms:modified>
</cp:coreProperties>
</file>