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3D5" w:rsidRPr="004473D5" w:rsidRDefault="004473D5" w:rsidP="004473D5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4473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</w:t>
      </w:r>
      <w:r w:rsidRPr="004473D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473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  <w:bookmarkStart w:id="1" w:name="_Hlk162343851"/>
      <w:r w:rsidR="00430FAC" w:rsidRPr="004473D5">
        <w:rPr>
          <w:rFonts w:ascii="Times New Roman" w:eastAsia="SimSu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3D5" w:rsidRPr="00D8511D" w:rsidRDefault="004473D5" w:rsidP="004473D5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ru-RU" w:eastAsia="ru-RU"/>
        </w:rPr>
      </w:pPr>
      <w:r w:rsidRPr="00D8511D">
        <w:rPr>
          <w:rFonts w:ascii="Times New Roman" w:eastAsia="SimSun" w:hAnsi="Times New Roman"/>
          <w:bCs/>
          <w:smallCaps/>
          <w:color w:val="000000"/>
          <w:sz w:val="28"/>
          <w:szCs w:val="28"/>
          <w:lang w:val="ru-RU" w:eastAsia="ru-RU"/>
        </w:rPr>
        <w:t>УКРАЇНА</w:t>
      </w:r>
      <w:r w:rsidRPr="00D8511D">
        <w:rPr>
          <w:rFonts w:ascii="Times New Roman" w:eastAsia="SimSun" w:hAnsi="Times New Roman"/>
          <w:bCs/>
          <w:smallCaps/>
          <w:color w:val="000000"/>
          <w:sz w:val="28"/>
          <w:szCs w:val="28"/>
          <w:lang w:val="ru-RU" w:eastAsia="ru-RU"/>
        </w:rPr>
        <w:br/>
      </w:r>
      <w:r w:rsidRPr="00D8511D">
        <w:rPr>
          <w:rFonts w:ascii="Times New Roman" w:eastAsia="SimSun" w:hAnsi="Times New Roman"/>
          <w:bCs/>
          <w:color w:val="000000"/>
          <w:sz w:val="28"/>
          <w:szCs w:val="28"/>
          <w:lang w:val="ru-RU" w:eastAsia="ru-RU"/>
        </w:rPr>
        <w:t>МОГИЛІВ-ПОДІЛЬСЬКА МІСЬКА РАДА</w:t>
      </w:r>
      <w:r w:rsidRPr="00D8511D">
        <w:rPr>
          <w:rFonts w:ascii="Times New Roman" w:eastAsia="SimSun" w:hAnsi="Times New Roman"/>
          <w:bCs/>
          <w:color w:val="000000"/>
          <w:sz w:val="28"/>
          <w:szCs w:val="28"/>
          <w:lang w:val="ru-RU" w:eastAsia="ru-RU"/>
        </w:rPr>
        <w:br/>
        <w:t>ВІННИЦЬКОЇ ОБЛАСТІ</w:t>
      </w:r>
    </w:p>
    <w:p w:rsidR="004473D5" w:rsidRPr="004473D5" w:rsidRDefault="00430FAC" w:rsidP="004473D5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ru-RU" w:eastAsia="ru-RU"/>
        </w:rPr>
      </w:pPr>
      <w:r w:rsidRPr="004473D5">
        <w:rPr>
          <w:rFonts w:ascii="Times New Roman" w:eastAsia="Times New Roman" w:hAnsi="Times New Roman"/>
          <w:noProof/>
          <w:sz w:val="28"/>
          <w:szCs w:val="24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BC8CF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4473D5" w:rsidRPr="004473D5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ru-RU" w:eastAsia="ru-RU"/>
        </w:rPr>
        <w:t xml:space="preserve">                                                               </w:t>
      </w:r>
    </w:p>
    <w:p w:rsidR="004473D5" w:rsidRPr="004473D5" w:rsidRDefault="004473D5" w:rsidP="004473D5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ru-RU"/>
        </w:rPr>
      </w:pPr>
      <w:r w:rsidRPr="004473D5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ru-RU" w:eastAsia="ru-RU"/>
        </w:rPr>
        <w:t xml:space="preserve">   </w:t>
      </w:r>
      <w:r w:rsidRPr="004473D5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ru-RU"/>
        </w:rPr>
        <w:t>РІШЕННЯ №</w:t>
      </w:r>
      <w:r w:rsidR="00E7060E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ru-RU"/>
        </w:rPr>
        <w:t>10</w:t>
      </w:r>
      <w:r w:rsidR="00AB7852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ru-RU"/>
        </w:rPr>
        <w:t>8</w:t>
      </w:r>
      <w:r w:rsidR="00E7060E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ru-RU"/>
        </w:rPr>
        <w:t>1</w:t>
      </w:r>
    </w:p>
    <w:p w:rsidR="004473D5" w:rsidRPr="004473D5" w:rsidRDefault="004473D5" w:rsidP="004473D5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ru-RU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662"/>
        <w:gridCol w:w="2266"/>
        <w:gridCol w:w="3523"/>
        <w:gridCol w:w="263"/>
        <w:gridCol w:w="3526"/>
        <w:gridCol w:w="3516"/>
      </w:tblGrid>
      <w:tr w:rsidR="004473D5" w:rsidRPr="004473D5" w:rsidTr="0073715F">
        <w:trPr>
          <w:trHeight w:val="618"/>
        </w:trPr>
        <w:tc>
          <w:tcPr>
            <w:tcW w:w="1313" w:type="pct"/>
            <w:hideMark/>
          </w:tcPr>
          <w:p w:rsidR="004473D5" w:rsidRPr="004473D5" w:rsidRDefault="004473D5" w:rsidP="004473D5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4473D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ru-RU"/>
              </w:rPr>
              <w:t>Від</w:t>
            </w:r>
            <w:r w:rsidR="00D43ED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08 </w:t>
            </w:r>
            <w:r w:rsidRPr="004473D5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ru-RU"/>
              </w:rPr>
              <w:t xml:space="preserve">липня </w:t>
            </w:r>
            <w:r w:rsidRPr="004473D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2024 року  </w:t>
            </w:r>
          </w:p>
        </w:tc>
        <w:tc>
          <w:tcPr>
            <w:tcW w:w="638" w:type="pct"/>
          </w:tcPr>
          <w:p w:rsidR="004473D5" w:rsidRPr="004473D5" w:rsidRDefault="004473D5" w:rsidP="004473D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4473D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ru-RU"/>
              </w:rPr>
              <w:t>44 сесії</w:t>
            </w:r>
          </w:p>
          <w:p w:rsidR="004473D5" w:rsidRPr="004473D5" w:rsidRDefault="004473D5" w:rsidP="004473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pct"/>
          </w:tcPr>
          <w:p w:rsidR="004473D5" w:rsidRPr="004473D5" w:rsidRDefault="004473D5" w:rsidP="004473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4473D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         8 скликання</w:t>
            </w:r>
          </w:p>
          <w:p w:rsidR="004473D5" w:rsidRPr="004473D5" w:rsidRDefault="004473D5" w:rsidP="004473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4" w:type="pct"/>
          </w:tcPr>
          <w:p w:rsidR="004473D5" w:rsidRPr="004473D5" w:rsidRDefault="004473D5" w:rsidP="004473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pct"/>
          </w:tcPr>
          <w:p w:rsidR="004473D5" w:rsidRPr="004473D5" w:rsidRDefault="004473D5" w:rsidP="004473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990" w:type="pct"/>
          </w:tcPr>
          <w:p w:rsidR="004473D5" w:rsidRPr="004473D5" w:rsidRDefault="004473D5" w:rsidP="004473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bookmarkEnd w:id="1"/>
    </w:tbl>
    <w:p w:rsidR="004473D5" w:rsidRDefault="004473D5" w:rsidP="004473D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473D5" w:rsidRDefault="00710CFF" w:rsidP="003A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14 сесії міської ради </w:t>
      </w:r>
    </w:p>
    <w:p w:rsidR="004473D5" w:rsidRDefault="00710CFF" w:rsidP="004473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8 скликання </w:t>
      </w:r>
      <w:r w:rsidR="00794785">
        <w:rPr>
          <w:rFonts w:ascii="Times New Roman" w:hAnsi="Times New Roman"/>
          <w:b/>
          <w:bCs/>
          <w:sz w:val="28"/>
          <w:szCs w:val="28"/>
        </w:rPr>
        <w:t>від 23.12.2021 №</w:t>
      </w:r>
      <w:r w:rsidRPr="008A1F35">
        <w:rPr>
          <w:rFonts w:ascii="Times New Roman" w:hAnsi="Times New Roman"/>
          <w:b/>
          <w:bCs/>
          <w:sz w:val="28"/>
          <w:szCs w:val="28"/>
        </w:rPr>
        <w:t xml:space="preserve">449 «Про затвердження Програми </w:t>
      </w:r>
    </w:p>
    <w:p w:rsidR="004473D5" w:rsidRDefault="00710CFF" w:rsidP="004473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«Благоустрій Могилів-Подільської міської територіальної громади </w:t>
      </w:r>
    </w:p>
    <w:p w:rsidR="00710CFF" w:rsidRPr="008A1F35" w:rsidRDefault="00710CFF" w:rsidP="004473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>на 2022-2024 роки»</w:t>
      </w:r>
    </w:p>
    <w:p w:rsidR="004473D5" w:rsidRDefault="004473D5" w:rsidP="007B1D1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B7852" w:rsidRDefault="00434274" w:rsidP="007B1D14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="003170C5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E63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557">
        <w:rPr>
          <w:rFonts w:ascii="Times New Roman" w:eastAsia="Times New Roman" w:hAnsi="Times New Roman"/>
          <w:sz w:val="28"/>
          <w:szCs w:val="28"/>
          <w:lang w:eastAsia="ru-RU"/>
        </w:rPr>
        <w:t xml:space="preserve">ст. 26, 59, 60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B105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місцеве самоврядування </w:t>
      </w:r>
    </w:p>
    <w:p w:rsidR="00346705" w:rsidRDefault="00434274" w:rsidP="00AB78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Україні», відповідно до </w:t>
      </w:r>
      <w:r w:rsidR="005A651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B10557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державні цільові програми», </w:t>
      </w:r>
    </w:p>
    <w:p w:rsidR="00C311C7" w:rsidRDefault="00434274" w:rsidP="00AB78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благоустрій населених пунктів», </w:t>
      </w: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="006F3B46" w:rsidRPr="00D017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570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сесії міської ради 8 скликання </w:t>
      </w:r>
    </w:p>
    <w:p w:rsidR="00C311C7" w:rsidRDefault="00434274" w:rsidP="00AB78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9D570C">
        <w:rPr>
          <w:rFonts w:ascii="Times New Roman" w:eastAsia="Times New Roman" w:hAnsi="Times New Roman"/>
          <w:sz w:val="28"/>
          <w:szCs w:val="28"/>
          <w:lang w:eastAsia="ru-RU"/>
        </w:rPr>
        <w:t>22.11.2023</w:t>
      </w: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D570C">
        <w:rPr>
          <w:rFonts w:ascii="Times New Roman" w:eastAsia="Times New Roman" w:hAnsi="Times New Roman"/>
          <w:sz w:val="28"/>
          <w:szCs w:val="28"/>
          <w:lang w:eastAsia="ru-RU"/>
        </w:rPr>
        <w:t>880</w:t>
      </w: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внесення змін до рішення 14 сесії міської ради </w:t>
      </w:r>
    </w:p>
    <w:p w:rsidR="00DF192D" w:rsidRDefault="00434274" w:rsidP="00AB78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8 скликання від 23.12.2021 №449 «Про затвердження Програми «Благоустрій </w:t>
      </w:r>
    </w:p>
    <w:p w:rsidR="00346705" w:rsidRDefault="00434274" w:rsidP="00AB78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>Могилів</w:t>
      </w:r>
      <w:r w:rsidR="004473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-Подільської міської територіальної громади на 2022-2024 роки», </w:t>
      </w:r>
    </w:p>
    <w:p w:rsidR="00434274" w:rsidRPr="00D017D8" w:rsidRDefault="00434274" w:rsidP="00AB78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7D8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приведення у відповідність програмних показників, - </w:t>
      </w:r>
    </w:p>
    <w:p w:rsidR="00710CFF" w:rsidRPr="008A1F35" w:rsidRDefault="00710CFF" w:rsidP="005A651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0CFF" w:rsidRDefault="004473D5" w:rsidP="004473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E7060E">
        <w:rPr>
          <w:rFonts w:ascii="Times New Roman" w:hAnsi="Times New Roman"/>
          <w:b/>
          <w:sz w:val="28"/>
          <w:szCs w:val="28"/>
        </w:rPr>
        <w:t xml:space="preserve">  </w:t>
      </w:r>
      <w:r w:rsidR="0034670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10CFF" w:rsidRPr="008A1F35">
        <w:rPr>
          <w:rFonts w:ascii="Times New Roman" w:hAnsi="Times New Roman"/>
          <w:b/>
          <w:sz w:val="28"/>
          <w:szCs w:val="28"/>
        </w:rPr>
        <w:t>міськ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="00710CFF" w:rsidRPr="008A1F35">
        <w:rPr>
          <w:rFonts w:ascii="Times New Roman" w:hAnsi="Times New Roman"/>
          <w:b/>
          <w:sz w:val="28"/>
          <w:szCs w:val="28"/>
        </w:rPr>
        <w:t xml:space="preserve"> рад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="00710CFF" w:rsidRPr="008A1F35">
        <w:rPr>
          <w:rFonts w:ascii="Times New Roman" w:hAnsi="Times New Roman"/>
          <w:b/>
          <w:sz w:val="28"/>
          <w:szCs w:val="28"/>
        </w:rPr>
        <w:t xml:space="preserve"> ВИРІШИ</w:t>
      </w:r>
      <w:r w:rsidR="0006453A" w:rsidRPr="008A1F35">
        <w:rPr>
          <w:rFonts w:ascii="Times New Roman" w:hAnsi="Times New Roman"/>
          <w:b/>
          <w:sz w:val="28"/>
          <w:szCs w:val="28"/>
        </w:rPr>
        <w:t>ЛА</w:t>
      </w:r>
      <w:r w:rsidR="00710CFF" w:rsidRPr="008A1F35">
        <w:rPr>
          <w:rFonts w:ascii="Times New Roman" w:hAnsi="Times New Roman"/>
          <w:b/>
          <w:sz w:val="28"/>
          <w:szCs w:val="28"/>
        </w:rPr>
        <w:t>:</w:t>
      </w:r>
    </w:p>
    <w:p w:rsidR="003170C5" w:rsidRPr="008A1F35" w:rsidRDefault="003170C5" w:rsidP="00710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0CB" w:rsidRPr="008A1F35" w:rsidRDefault="008006C1" w:rsidP="004473D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170C5">
        <w:rPr>
          <w:rFonts w:ascii="Times New Roman" w:hAnsi="Times New Roman"/>
          <w:b/>
          <w:sz w:val="28"/>
          <w:szCs w:val="28"/>
        </w:rPr>
        <w:t>1.</w:t>
      </w:r>
      <w:r w:rsidRPr="008A1F35">
        <w:rPr>
          <w:rFonts w:ascii="Times New Roman" w:hAnsi="Times New Roman"/>
          <w:sz w:val="28"/>
          <w:szCs w:val="28"/>
        </w:rPr>
        <w:t xml:space="preserve"> </w:t>
      </w:r>
      <w:r w:rsidR="004100CB" w:rsidRPr="008A1F35">
        <w:rPr>
          <w:rFonts w:ascii="Times New Roman" w:hAnsi="Times New Roman"/>
          <w:sz w:val="28"/>
          <w:szCs w:val="28"/>
        </w:rPr>
        <w:t xml:space="preserve">Внести зміни до рішення </w:t>
      </w:r>
      <w:r w:rsidR="00B10557">
        <w:rPr>
          <w:rFonts w:ascii="Times New Roman" w:hAnsi="Times New Roman"/>
          <w:sz w:val="28"/>
          <w:szCs w:val="28"/>
        </w:rPr>
        <w:t>14</w:t>
      </w:r>
      <w:r w:rsidR="004100CB" w:rsidRPr="008A1F35">
        <w:rPr>
          <w:rFonts w:ascii="Times New Roman" w:hAnsi="Times New Roman"/>
          <w:sz w:val="28"/>
          <w:szCs w:val="28"/>
        </w:rPr>
        <w:t xml:space="preserve"> сесії міської ради 8 скликання </w:t>
      </w:r>
      <w:r w:rsidRPr="008A1F35">
        <w:rPr>
          <w:rFonts w:ascii="Times New Roman" w:hAnsi="Times New Roman"/>
          <w:sz w:val="28"/>
          <w:szCs w:val="28"/>
        </w:rPr>
        <w:t xml:space="preserve">від </w:t>
      </w:r>
      <w:r w:rsidR="00434274">
        <w:rPr>
          <w:rFonts w:ascii="Times New Roman" w:hAnsi="Times New Roman"/>
          <w:sz w:val="28"/>
          <w:szCs w:val="28"/>
        </w:rPr>
        <w:t>23.</w:t>
      </w:r>
      <w:r w:rsidR="00B10557">
        <w:rPr>
          <w:rFonts w:ascii="Times New Roman" w:hAnsi="Times New Roman"/>
          <w:sz w:val="28"/>
          <w:szCs w:val="28"/>
        </w:rPr>
        <w:t>12</w:t>
      </w:r>
      <w:r w:rsidR="00434274">
        <w:rPr>
          <w:rFonts w:ascii="Times New Roman" w:hAnsi="Times New Roman"/>
          <w:sz w:val="28"/>
          <w:szCs w:val="28"/>
        </w:rPr>
        <w:t>.202</w:t>
      </w:r>
      <w:r w:rsidR="00B10557">
        <w:rPr>
          <w:rFonts w:ascii="Times New Roman" w:hAnsi="Times New Roman"/>
          <w:sz w:val="28"/>
          <w:szCs w:val="28"/>
        </w:rPr>
        <w:t>1</w:t>
      </w:r>
      <w:r w:rsidRPr="008A1F35">
        <w:rPr>
          <w:rFonts w:ascii="Times New Roman" w:hAnsi="Times New Roman"/>
          <w:sz w:val="28"/>
          <w:szCs w:val="28"/>
        </w:rPr>
        <w:t xml:space="preserve"> №</w:t>
      </w:r>
      <w:r w:rsidR="00B10557">
        <w:rPr>
          <w:rFonts w:ascii="Times New Roman" w:hAnsi="Times New Roman"/>
          <w:sz w:val="28"/>
          <w:szCs w:val="28"/>
        </w:rPr>
        <w:t>449</w:t>
      </w:r>
      <w:r w:rsidR="004100CB" w:rsidRPr="008A1F35">
        <w:rPr>
          <w:rFonts w:ascii="Times New Roman" w:hAnsi="Times New Roman"/>
          <w:sz w:val="28"/>
          <w:szCs w:val="28"/>
        </w:rPr>
        <w:t xml:space="preserve"> «Про затвердження Програми «Благоустрій Могилів-Подільської міської територіальної громади на 2022-2024 роки», а саме:</w:t>
      </w:r>
    </w:p>
    <w:p w:rsidR="00DC244A" w:rsidRPr="008A1F35" w:rsidRDefault="008006C1" w:rsidP="004473D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170C5">
        <w:rPr>
          <w:rFonts w:ascii="Times New Roman" w:hAnsi="Times New Roman"/>
          <w:b/>
          <w:sz w:val="28"/>
          <w:szCs w:val="28"/>
        </w:rPr>
        <w:t>1.1.</w:t>
      </w:r>
      <w:r w:rsidRPr="008A1F35">
        <w:rPr>
          <w:rFonts w:ascii="Times New Roman" w:hAnsi="Times New Roman"/>
          <w:sz w:val="28"/>
          <w:szCs w:val="28"/>
        </w:rPr>
        <w:t xml:space="preserve"> </w:t>
      </w:r>
      <w:r w:rsidR="004100CB" w:rsidRPr="008A1F35">
        <w:rPr>
          <w:rFonts w:ascii="Times New Roman" w:hAnsi="Times New Roman"/>
          <w:sz w:val="28"/>
          <w:szCs w:val="28"/>
        </w:rPr>
        <w:t>Розділ 6 «Фінансування Програми» викласти у новій редакції:</w:t>
      </w:r>
    </w:p>
    <w:p w:rsidR="004473D5" w:rsidRDefault="004100CB" w:rsidP="004473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 xml:space="preserve">«для реалізації Програми «Благоустрій Могилів-Подільської міської </w:t>
      </w:r>
    </w:p>
    <w:p w:rsidR="004473D5" w:rsidRDefault="004100CB" w:rsidP="004473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 xml:space="preserve">територіальної громади на 2022-2024 роки» необхідно передбачити кошти </w:t>
      </w:r>
    </w:p>
    <w:p w:rsidR="004100CB" w:rsidRPr="003170C5" w:rsidRDefault="004100CB" w:rsidP="004473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 xml:space="preserve">бюджету Могилів-Подільської міської </w:t>
      </w:r>
      <w:r w:rsidR="00DE675D" w:rsidRPr="008A1F35">
        <w:rPr>
          <w:rFonts w:ascii="Times New Roman" w:hAnsi="Times New Roman"/>
          <w:sz w:val="28"/>
          <w:szCs w:val="28"/>
        </w:rPr>
        <w:t>територіальної</w:t>
      </w:r>
      <w:r w:rsidRPr="008A1F35">
        <w:rPr>
          <w:rFonts w:ascii="Times New Roman" w:hAnsi="Times New Roman"/>
          <w:sz w:val="28"/>
          <w:szCs w:val="28"/>
        </w:rPr>
        <w:t xml:space="preserve"> громади в </w:t>
      </w:r>
      <w:r w:rsidRPr="003170C5">
        <w:rPr>
          <w:rFonts w:ascii="Times New Roman" w:hAnsi="Times New Roman"/>
          <w:sz w:val="28"/>
          <w:szCs w:val="28"/>
        </w:rPr>
        <w:t xml:space="preserve">сумі </w:t>
      </w:r>
      <w:r w:rsidR="006777D8" w:rsidRPr="006777D8">
        <w:rPr>
          <w:rFonts w:ascii="Times New Roman" w:hAnsi="Times New Roman"/>
          <w:sz w:val="28"/>
          <w:szCs w:val="28"/>
        </w:rPr>
        <w:t>368361,26</w:t>
      </w:r>
      <w:r w:rsidR="006777D8">
        <w:rPr>
          <w:rFonts w:ascii="Times New Roman" w:hAnsi="Times New Roman"/>
          <w:sz w:val="28"/>
          <w:szCs w:val="28"/>
        </w:rPr>
        <w:t xml:space="preserve"> </w:t>
      </w:r>
      <w:r w:rsidR="00DF192D" w:rsidRPr="003170C5">
        <w:rPr>
          <w:rFonts w:ascii="Times New Roman" w:hAnsi="Times New Roman"/>
          <w:sz w:val="28"/>
          <w:szCs w:val="28"/>
        </w:rPr>
        <w:t>тис. грн,</w:t>
      </w:r>
      <w:r w:rsidR="00DF192D">
        <w:rPr>
          <w:rFonts w:ascii="Times New Roman" w:hAnsi="Times New Roman"/>
          <w:sz w:val="28"/>
          <w:szCs w:val="28"/>
        </w:rPr>
        <w:t xml:space="preserve"> </w:t>
      </w:r>
      <w:r w:rsidR="00DE675D" w:rsidRPr="003170C5">
        <w:rPr>
          <w:rFonts w:ascii="Times New Roman" w:hAnsi="Times New Roman"/>
          <w:sz w:val="28"/>
          <w:szCs w:val="28"/>
        </w:rPr>
        <w:t>а саме:</w:t>
      </w:r>
    </w:p>
    <w:p w:rsidR="009D3AEB" w:rsidRPr="003170C5" w:rsidRDefault="004473D5" w:rsidP="004473D5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675D" w:rsidRPr="003170C5">
        <w:rPr>
          <w:rFonts w:ascii="Times New Roman" w:hAnsi="Times New Roman"/>
          <w:sz w:val="28"/>
          <w:szCs w:val="28"/>
        </w:rPr>
        <w:t xml:space="preserve">2022 рік </w:t>
      </w:r>
      <w:r w:rsidR="005C56A4" w:rsidRPr="003170C5">
        <w:rPr>
          <w:rFonts w:ascii="Times New Roman" w:hAnsi="Times New Roman"/>
          <w:sz w:val="28"/>
          <w:szCs w:val="28"/>
        </w:rPr>
        <w:t>–</w:t>
      </w:r>
      <w:r w:rsidR="00DE675D" w:rsidRPr="003170C5">
        <w:rPr>
          <w:rFonts w:ascii="Times New Roman" w:hAnsi="Times New Roman"/>
          <w:sz w:val="28"/>
          <w:szCs w:val="28"/>
        </w:rPr>
        <w:t xml:space="preserve"> </w:t>
      </w:r>
      <w:r w:rsidR="008D50C9" w:rsidRPr="003170C5">
        <w:rPr>
          <w:rFonts w:ascii="Times New Roman" w:hAnsi="Times New Roman"/>
          <w:bCs/>
          <w:sz w:val="28"/>
          <w:szCs w:val="28"/>
        </w:rPr>
        <w:t>47848,</w:t>
      </w:r>
      <w:r w:rsidR="007937B0" w:rsidRPr="003170C5">
        <w:rPr>
          <w:rFonts w:ascii="Times New Roman" w:hAnsi="Times New Roman"/>
          <w:bCs/>
          <w:sz w:val="28"/>
          <w:szCs w:val="28"/>
        </w:rPr>
        <w:t>37</w:t>
      </w:r>
      <w:r w:rsidR="008D50C9" w:rsidRPr="003170C5">
        <w:rPr>
          <w:rFonts w:ascii="Times New Roman" w:hAnsi="Times New Roman"/>
          <w:sz w:val="28"/>
          <w:szCs w:val="28"/>
        </w:rPr>
        <w:t xml:space="preserve"> </w:t>
      </w:r>
      <w:r w:rsidR="00AF787E" w:rsidRPr="003170C5">
        <w:rPr>
          <w:rFonts w:ascii="Times New Roman" w:hAnsi="Times New Roman"/>
          <w:sz w:val="28"/>
          <w:szCs w:val="28"/>
        </w:rPr>
        <w:t>тис.</w:t>
      </w:r>
      <w:r w:rsidR="00B0322A" w:rsidRPr="003170C5">
        <w:rPr>
          <w:rFonts w:ascii="Times New Roman" w:hAnsi="Times New Roman"/>
          <w:sz w:val="28"/>
          <w:szCs w:val="28"/>
        </w:rPr>
        <w:t xml:space="preserve"> </w:t>
      </w:r>
      <w:r w:rsidR="00465498" w:rsidRPr="003170C5">
        <w:rPr>
          <w:rFonts w:ascii="Times New Roman" w:hAnsi="Times New Roman"/>
          <w:sz w:val="28"/>
          <w:szCs w:val="28"/>
        </w:rPr>
        <w:t>грн</w:t>
      </w:r>
      <w:r w:rsidR="0008676E" w:rsidRPr="003170C5">
        <w:rPr>
          <w:rFonts w:ascii="Times New Roman" w:hAnsi="Times New Roman"/>
          <w:sz w:val="28"/>
          <w:szCs w:val="28"/>
        </w:rPr>
        <w:t>;</w:t>
      </w:r>
    </w:p>
    <w:p w:rsidR="00A45456" w:rsidRDefault="004473D5" w:rsidP="004473D5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437E" w:rsidRPr="00A45456">
        <w:rPr>
          <w:rFonts w:ascii="Times New Roman" w:hAnsi="Times New Roman"/>
          <w:sz w:val="28"/>
          <w:szCs w:val="28"/>
        </w:rPr>
        <w:t xml:space="preserve">2023 рік </w:t>
      </w:r>
      <w:r w:rsidR="0057582C" w:rsidRPr="00A45456">
        <w:rPr>
          <w:rFonts w:ascii="Times New Roman" w:hAnsi="Times New Roman"/>
          <w:sz w:val="28"/>
          <w:szCs w:val="28"/>
        </w:rPr>
        <w:t>–</w:t>
      </w:r>
      <w:r w:rsidR="00B102FF" w:rsidRPr="00A45456">
        <w:rPr>
          <w:rFonts w:ascii="Times New Roman" w:hAnsi="Times New Roman"/>
          <w:sz w:val="28"/>
          <w:szCs w:val="28"/>
        </w:rPr>
        <w:t xml:space="preserve"> </w:t>
      </w:r>
      <w:r w:rsidR="003E0709" w:rsidRPr="00A45456">
        <w:rPr>
          <w:rFonts w:ascii="Times New Roman" w:hAnsi="Times New Roman"/>
          <w:bCs/>
          <w:sz w:val="28"/>
          <w:szCs w:val="28"/>
        </w:rPr>
        <w:t>1815</w:t>
      </w:r>
      <w:r w:rsidR="00FA7E3D" w:rsidRPr="00A45456">
        <w:rPr>
          <w:rFonts w:ascii="Times New Roman" w:hAnsi="Times New Roman"/>
          <w:bCs/>
          <w:sz w:val="28"/>
          <w:szCs w:val="28"/>
        </w:rPr>
        <w:t>81</w:t>
      </w:r>
      <w:r w:rsidR="003E0709" w:rsidRPr="00A45456">
        <w:rPr>
          <w:rFonts w:ascii="Times New Roman" w:hAnsi="Times New Roman"/>
          <w:bCs/>
          <w:sz w:val="28"/>
          <w:szCs w:val="28"/>
        </w:rPr>
        <w:t>,7</w:t>
      </w:r>
      <w:r w:rsidR="00FC43C5" w:rsidRPr="00A45456">
        <w:rPr>
          <w:rFonts w:ascii="Times New Roman" w:hAnsi="Times New Roman"/>
          <w:bCs/>
          <w:sz w:val="28"/>
          <w:szCs w:val="28"/>
        </w:rPr>
        <w:t>8</w:t>
      </w:r>
      <w:r w:rsidR="007A5D15" w:rsidRPr="00A45456">
        <w:rPr>
          <w:rFonts w:ascii="Times New Roman" w:hAnsi="Times New Roman"/>
          <w:bCs/>
          <w:sz w:val="28"/>
          <w:szCs w:val="28"/>
        </w:rPr>
        <w:t xml:space="preserve"> </w:t>
      </w:r>
      <w:r w:rsidR="001F081C" w:rsidRPr="00A45456">
        <w:rPr>
          <w:rFonts w:ascii="Times New Roman" w:hAnsi="Times New Roman"/>
          <w:sz w:val="28"/>
          <w:szCs w:val="28"/>
        </w:rPr>
        <w:t>тис.</w:t>
      </w:r>
      <w:r w:rsidR="003170C5" w:rsidRPr="00A45456">
        <w:rPr>
          <w:rFonts w:ascii="Times New Roman" w:hAnsi="Times New Roman"/>
          <w:sz w:val="28"/>
          <w:szCs w:val="28"/>
        </w:rPr>
        <w:t xml:space="preserve"> </w:t>
      </w:r>
      <w:r w:rsidR="001F081C" w:rsidRPr="00A45456">
        <w:rPr>
          <w:rFonts w:ascii="Times New Roman" w:hAnsi="Times New Roman"/>
          <w:sz w:val="28"/>
          <w:szCs w:val="28"/>
        </w:rPr>
        <w:t>грн</w:t>
      </w:r>
      <w:r w:rsidR="00D017D8" w:rsidRPr="00A45456">
        <w:rPr>
          <w:rFonts w:ascii="Times New Roman" w:hAnsi="Times New Roman"/>
          <w:sz w:val="28"/>
          <w:szCs w:val="28"/>
        </w:rPr>
        <w:t>;</w:t>
      </w:r>
    </w:p>
    <w:p w:rsidR="004473D5" w:rsidRPr="006777D8" w:rsidRDefault="004473D5" w:rsidP="004473D5">
      <w:pPr>
        <w:tabs>
          <w:tab w:val="left" w:pos="127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6A4" w:rsidRPr="00A45456">
        <w:rPr>
          <w:rFonts w:ascii="Times New Roman" w:hAnsi="Times New Roman"/>
          <w:sz w:val="28"/>
          <w:szCs w:val="28"/>
        </w:rPr>
        <w:t>2024 рік –</w:t>
      </w:r>
      <w:r w:rsidR="00B102FF" w:rsidRPr="00A45456">
        <w:rPr>
          <w:rFonts w:ascii="Times New Roman" w:hAnsi="Times New Roman"/>
          <w:sz w:val="28"/>
          <w:szCs w:val="28"/>
        </w:rPr>
        <w:t xml:space="preserve"> </w:t>
      </w:r>
      <w:r w:rsidR="006777D8" w:rsidRPr="006777D8">
        <w:rPr>
          <w:rFonts w:ascii="Times New Roman" w:hAnsi="Times New Roman"/>
          <w:bCs/>
          <w:sz w:val="28"/>
          <w:szCs w:val="28"/>
        </w:rPr>
        <w:t>138931,11</w:t>
      </w:r>
      <w:r w:rsidR="00A45456" w:rsidRPr="00A45456">
        <w:rPr>
          <w:rFonts w:ascii="Times New Roman" w:hAnsi="Times New Roman"/>
          <w:bCs/>
          <w:sz w:val="28"/>
          <w:szCs w:val="28"/>
        </w:rPr>
        <w:t xml:space="preserve"> </w:t>
      </w:r>
      <w:r w:rsidR="002C222E" w:rsidRPr="006777D8">
        <w:rPr>
          <w:rFonts w:ascii="Times New Roman" w:hAnsi="Times New Roman"/>
          <w:bCs/>
          <w:sz w:val="28"/>
          <w:szCs w:val="28"/>
        </w:rPr>
        <w:t>тис.</w:t>
      </w:r>
      <w:r w:rsidR="003170C5" w:rsidRPr="006777D8">
        <w:rPr>
          <w:rFonts w:ascii="Times New Roman" w:hAnsi="Times New Roman"/>
          <w:bCs/>
          <w:sz w:val="28"/>
          <w:szCs w:val="28"/>
        </w:rPr>
        <w:t xml:space="preserve"> </w:t>
      </w:r>
      <w:r w:rsidR="00465498" w:rsidRPr="006777D8">
        <w:rPr>
          <w:rFonts w:ascii="Times New Roman" w:hAnsi="Times New Roman"/>
          <w:bCs/>
          <w:sz w:val="28"/>
          <w:szCs w:val="28"/>
        </w:rPr>
        <w:t>грн.</w:t>
      </w:r>
    </w:p>
    <w:p w:rsidR="0057582C" w:rsidRPr="008A1F35" w:rsidRDefault="004473D5" w:rsidP="004473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671B1" w:rsidRPr="008A1F35">
        <w:rPr>
          <w:rFonts w:ascii="Times New Roman" w:hAnsi="Times New Roman"/>
          <w:sz w:val="28"/>
          <w:szCs w:val="28"/>
        </w:rPr>
        <w:t>Фінансування Програми «Благоустрій Могилів-Подільської міської територіальної громади на 2022-2024 роки» здійснюватиметься за рахунок державного, обласного бюджетів та бюджету Могилів-Подільської міської територіальної громади</w:t>
      </w:r>
      <w:r w:rsidR="00FD4075" w:rsidRPr="008A1F35">
        <w:rPr>
          <w:rFonts w:ascii="Times New Roman" w:hAnsi="Times New Roman"/>
          <w:sz w:val="28"/>
          <w:szCs w:val="28"/>
        </w:rPr>
        <w:t>.</w:t>
      </w:r>
      <w:r w:rsidR="005330FF" w:rsidRPr="008A1F35">
        <w:rPr>
          <w:rFonts w:ascii="Times New Roman" w:hAnsi="Times New Roman"/>
          <w:sz w:val="28"/>
          <w:szCs w:val="28"/>
        </w:rPr>
        <w:t xml:space="preserve"> </w:t>
      </w:r>
    </w:p>
    <w:p w:rsidR="00FD4075" w:rsidRPr="008A1F35" w:rsidRDefault="00FD4075" w:rsidP="00FE282F">
      <w:pPr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E53CCB" w:rsidRDefault="00E53CCB" w:rsidP="00E53C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3CCB" w:rsidRDefault="00E53CCB" w:rsidP="00E53CC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  <w:sectPr w:rsidR="00E53CCB" w:rsidSect="00DF192D">
          <w:pgSz w:w="11906" w:h="16838" w:code="9"/>
          <w:pgMar w:top="709" w:right="140" w:bottom="426" w:left="1418" w:header="709" w:footer="709" w:gutter="0"/>
          <w:cols w:space="708"/>
          <w:docGrid w:linePitch="381"/>
        </w:sectPr>
      </w:pPr>
    </w:p>
    <w:p w:rsidR="004473D5" w:rsidRDefault="004473D5" w:rsidP="004473D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1540B" w:rsidRDefault="00E1540B" w:rsidP="00E154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53CCB" w:rsidRPr="008A1F35">
        <w:rPr>
          <w:rFonts w:ascii="Times New Roman" w:hAnsi="Times New Roman"/>
          <w:b/>
          <w:sz w:val="28"/>
          <w:szCs w:val="28"/>
        </w:rPr>
        <w:t xml:space="preserve">Послуги з поточного ремонту та утримання вулиць і доріг (у тому числі, аварійні роботи та експлуатаційне </w:t>
      </w:r>
    </w:p>
    <w:p w:rsidR="00E53CCB" w:rsidRPr="00E1540B" w:rsidRDefault="00E1540B" w:rsidP="00E154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53CCB" w:rsidRPr="008A1F35">
        <w:rPr>
          <w:rFonts w:ascii="Times New Roman" w:hAnsi="Times New Roman"/>
          <w:b/>
          <w:sz w:val="28"/>
          <w:szCs w:val="28"/>
        </w:rPr>
        <w:t xml:space="preserve">утримання) в сумі </w:t>
      </w:r>
      <w:r w:rsidR="00AB7852">
        <w:rPr>
          <w:rFonts w:ascii="Times New Roman" w:hAnsi="Times New Roman"/>
          <w:b/>
          <w:sz w:val="28"/>
          <w:szCs w:val="28"/>
        </w:rPr>
        <w:t>-</w:t>
      </w:r>
      <w:r w:rsidR="00E53CCB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="006E5DF1">
        <w:rPr>
          <w:rFonts w:ascii="Times New Roman" w:hAnsi="Times New Roman"/>
          <w:b/>
          <w:color w:val="000000"/>
          <w:sz w:val="28"/>
          <w:szCs w:val="28"/>
        </w:rPr>
        <w:t xml:space="preserve">82582,88 </w:t>
      </w:r>
      <w:r w:rsidR="00E53CCB" w:rsidRPr="008A1F35">
        <w:rPr>
          <w:rFonts w:ascii="Times New Roman" w:hAnsi="Times New Roman"/>
          <w:b/>
          <w:sz w:val="28"/>
          <w:szCs w:val="28"/>
        </w:rPr>
        <w:t>тис. грн, а саме:</w:t>
      </w:r>
    </w:p>
    <w:p w:rsidR="00EE11A8" w:rsidRPr="004473D5" w:rsidRDefault="00EE11A8" w:rsidP="00E974FB">
      <w:pPr>
        <w:tabs>
          <w:tab w:val="left" w:pos="1276"/>
        </w:tabs>
        <w:spacing w:after="0" w:line="240" w:lineRule="auto"/>
        <w:ind w:left="993" w:right="111"/>
        <w:jc w:val="right"/>
        <w:rPr>
          <w:rFonts w:ascii="Times New Roman" w:hAnsi="Times New Roman"/>
          <w:i/>
          <w:sz w:val="24"/>
          <w:szCs w:val="24"/>
        </w:rPr>
      </w:pPr>
      <w:r w:rsidRPr="004473D5">
        <w:rPr>
          <w:rFonts w:ascii="Times New Roman" w:hAnsi="Times New Roman"/>
          <w:i/>
          <w:sz w:val="24"/>
          <w:szCs w:val="24"/>
        </w:rPr>
        <w:t>тис.</w:t>
      </w:r>
      <w:r w:rsidR="0008676E" w:rsidRPr="004473D5">
        <w:rPr>
          <w:rFonts w:ascii="Times New Roman" w:hAnsi="Times New Roman"/>
          <w:i/>
          <w:sz w:val="24"/>
          <w:szCs w:val="24"/>
        </w:rPr>
        <w:t xml:space="preserve"> </w:t>
      </w:r>
      <w:r w:rsidRPr="004473D5">
        <w:rPr>
          <w:rFonts w:ascii="Times New Roman" w:hAnsi="Times New Roman"/>
          <w:i/>
          <w:sz w:val="24"/>
          <w:szCs w:val="24"/>
        </w:rPr>
        <w:t>гр</w:t>
      </w:r>
      <w:r w:rsidR="0008676E" w:rsidRPr="004473D5">
        <w:rPr>
          <w:rFonts w:ascii="Times New Roman" w:hAnsi="Times New Roman"/>
          <w:i/>
          <w:sz w:val="24"/>
          <w:szCs w:val="24"/>
        </w:rPr>
        <w:t>н</w:t>
      </w: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2"/>
        <w:gridCol w:w="1559"/>
        <w:gridCol w:w="1559"/>
        <w:gridCol w:w="1560"/>
        <w:gridCol w:w="1559"/>
        <w:gridCol w:w="1559"/>
        <w:gridCol w:w="1843"/>
      </w:tblGrid>
      <w:tr w:rsidR="00E540E0" w:rsidRPr="00E53CCB" w:rsidTr="004473D5">
        <w:trPr>
          <w:trHeight w:val="300"/>
        </w:trPr>
        <w:tc>
          <w:tcPr>
            <w:tcW w:w="568" w:type="dxa"/>
            <w:vMerge w:val="restart"/>
            <w:shd w:val="clear" w:color="auto" w:fill="auto"/>
            <w:vAlign w:val="bottom"/>
            <w:hideMark/>
          </w:tcPr>
          <w:p w:rsidR="00E540E0" w:rsidRPr="00E53CCB" w:rsidRDefault="00E540E0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102" w:type="dxa"/>
            <w:vMerge w:val="restart"/>
            <w:shd w:val="clear" w:color="auto" w:fill="auto"/>
            <w:vAlign w:val="bottom"/>
            <w:hideMark/>
          </w:tcPr>
          <w:p w:rsidR="00E540E0" w:rsidRPr="00E53CCB" w:rsidRDefault="00E540E0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Назва робіт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  <w:hideMark/>
          </w:tcPr>
          <w:p w:rsidR="00E540E0" w:rsidRPr="00E53CCB" w:rsidRDefault="00F7723B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94785"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2022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540E0"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р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E540E0" w:rsidRPr="00E53CCB" w:rsidRDefault="00F7723B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94785"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2023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540E0"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р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  <w:hideMark/>
          </w:tcPr>
          <w:p w:rsidR="00E540E0" w:rsidRPr="00E53CCB" w:rsidRDefault="00794785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2024</w:t>
            </w:r>
            <w:r w:rsidR="00F772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540E0"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р</w:t>
            </w:r>
            <w:r w:rsidR="00F772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ік</w:t>
            </w:r>
          </w:p>
        </w:tc>
      </w:tr>
      <w:tr w:rsidR="00E540E0" w:rsidRPr="00E53CCB" w:rsidTr="004473D5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540E0" w:rsidRPr="00E53CCB" w:rsidRDefault="00E540E0" w:rsidP="002D64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102" w:type="dxa"/>
            <w:vMerge/>
            <w:shd w:val="clear" w:color="auto" w:fill="auto"/>
            <w:vAlign w:val="center"/>
            <w:hideMark/>
          </w:tcPr>
          <w:p w:rsidR="00E540E0" w:rsidRPr="00E53CCB" w:rsidRDefault="00E540E0" w:rsidP="002D64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540E0" w:rsidRPr="00E53CCB" w:rsidRDefault="00E540E0" w:rsidP="00422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Сума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540E0" w:rsidRPr="00E53CCB" w:rsidRDefault="00E540E0" w:rsidP="00422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Показник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540E0" w:rsidRPr="00E53CCB" w:rsidRDefault="00E540E0" w:rsidP="00422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Сума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540E0" w:rsidRPr="00E53CCB" w:rsidRDefault="00E540E0" w:rsidP="00422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Показник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540E0" w:rsidRPr="00E53CCB" w:rsidRDefault="00E540E0" w:rsidP="00422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Сума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540E0" w:rsidRPr="00E53CCB" w:rsidRDefault="00794785" w:rsidP="00422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Показни</w:t>
            </w:r>
            <w:r w:rsidR="00E540E0"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3F5A8F" w:rsidRPr="00E53CCB" w:rsidTr="004473D5">
        <w:trPr>
          <w:trHeight w:val="2428"/>
        </w:trPr>
        <w:tc>
          <w:tcPr>
            <w:tcW w:w="568" w:type="dxa"/>
            <w:shd w:val="clear" w:color="auto" w:fill="auto"/>
            <w:vAlign w:val="center"/>
            <w:hideMark/>
          </w:tcPr>
          <w:p w:rsidR="00F83321" w:rsidRPr="00E53CCB" w:rsidRDefault="00F83321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3170C5"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102" w:type="dxa"/>
            <w:shd w:val="clear" w:color="auto" w:fill="auto"/>
            <w:vAlign w:val="bottom"/>
            <w:hideMark/>
          </w:tcPr>
          <w:p w:rsidR="00F83321" w:rsidRPr="00E53CCB" w:rsidRDefault="00F83321" w:rsidP="0044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Поточний ремонт автомобільних доріг комунально</w:t>
            </w:r>
            <w:r w:rsidR="003170C5"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ї власності (ліквідація вибоїн</w:t>
            </w:r>
            <w:r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, тріщин, просідань, напливів, герметизація тріщин в асфальтобетонному покритті та профілювання доріг із відсипним покриттям. Утримання автомобільних доріг комунальної власності (відновлення дорожньої розмітки)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17010,3</w:t>
            </w:r>
            <w:r w:rsidR="00863348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14791 м</w:t>
            </w:r>
            <w:r w:rsidRPr="00E53CC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16895,5</w:t>
            </w:r>
            <w:r w:rsidR="00863348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27000 м</w:t>
            </w:r>
            <w:r w:rsidRPr="00E53CC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E5D" w:rsidP="00F83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37031,74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E5D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52000</w:t>
            </w:r>
            <w:r w:rsidR="00F83321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  <w:r w:rsidR="00F83321" w:rsidRPr="00E53CC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3F5A8F" w:rsidRPr="00E53CCB" w:rsidTr="004473D5">
        <w:trPr>
          <w:trHeight w:val="1260"/>
        </w:trPr>
        <w:tc>
          <w:tcPr>
            <w:tcW w:w="568" w:type="dxa"/>
            <w:shd w:val="clear" w:color="auto" w:fill="auto"/>
            <w:vAlign w:val="center"/>
          </w:tcPr>
          <w:p w:rsidR="00F83321" w:rsidRPr="00E53CCB" w:rsidRDefault="00F83321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3170C5"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F83321" w:rsidRPr="00E53CCB" w:rsidRDefault="00F83321" w:rsidP="0044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Поточний ремонт доріг під’їзних шляхів та прибудинкових територій багатоквартирних житлових будинків комунальної власності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863348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863348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6E5DF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83321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228,</w:t>
            </w:r>
            <w:r w:rsidR="003D3004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6E5DF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877</w:t>
            </w:r>
            <w:r w:rsidR="00F83321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  <w:r w:rsidR="00F83321" w:rsidRPr="00E53CC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3F5A8F" w:rsidRPr="00E53CCB" w:rsidTr="004473D5">
        <w:trPr>
          <w:trHeight w:val="1260"/>
        </w:trPr>
        <w:tc>
          <w:tcPr>
            <w:tcW w:w="568" w:type="dxa"/>
            <w:shd w:val="clear" w:color="auto" w:fill="auto"/>
            <w:vAlign w:val="center"/>
            <w:hideMark/>
          </w:tcPr>
          <w:p w:rsidR="00F83321" w:rsidRPr="00E53CCB" w:rsidRDefault="00F83321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  <w:r w:rsidR="003170C5"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102" w:type="dxa"/>
            <w:shd w:val="clear" w:color="auto" w:fill="auto"/>
            <w:vAlign w:val="bottom"/>
            <w:hideMark/>
          </w:tcPr>
          <w:p w:rsidR="00F83321" w:rsidRPr="00E53CCB" w:rsidRDefault="00F83321" w:rsidP="0044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Експлуатаційне утримання автомобільних доріг загального користування місцевого значення (співфінасування)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1760,9</w:t>
            </w:r>
            <w:r w:rsidR="00863348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2258 м</w:t>
            </w:r>
            <w:r w:rsidRPr="00E53CC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1802,5</w:t>
            </w:r>
            <w:r w:rsidR="003D3004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2121 м</w:t>
            </w:r>
            <w:r w:rsidRPr="00E53CC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2171,0</w:t>
            </w:r>
            <w:r w:rsidR="003D3004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2412 м</w:t>
            </w:r>
            <w:r w:rsidRPr="00E53CC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3F5A8F" w:rsidRPr="00E53CCB" w:rsidTr="004473D5">
        <w:trPr>
          <w:trHeight w:val="841"/>
        </w:trPr>
        <w:tc>
          <w:tcPr>
            <w:tcW w:w="568" w:type="dxa"/>
            <w:shd w:val="clear" w:color="auto" w:fill="auto"/>
            <w:vAlign w:val="center"/>
            <w:hideMark/>
          </w:tcPr>
          <w:p w:rsidR="00F83321" w:rsidRPr="00E53CCB" w:rsidRDefault="00F83321" w:rsidP="002D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  <w:r w:rsidR="003170C5"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102" w:type="dxa"/>
            <w:shd w:val="clear" w:color="auto" w:fill="auto"/>
            <w:vAlign w:val="bottom"/>
            <w:hideMark/>
          </w:tcPr>
          <w:p w:rsidR="00F83321" w:rsidRPr="00E53CCB" w:rsidRDefault="00F83321" w:rsidP="0044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Експлуатаційне утримання автомобільних доріг загального користування місцевого значення в осінньо-зимовий період (очищення від снігу, розсипання протиожеледних сумішей, формування протиожеледних конусів, тощо) (співфінасування)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600,0</w:t>
            </w:r>
            <w:r w:rsidR="00863348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2D64A5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83321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08 </w:t>
            </w: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1814,4</w:t>
            </w:r>
            <w:r w:rsidR="00177011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585</w:t>
            </w:r>
            <w:r w:rsidR="002D64A5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2268,0</w:t>
            </w:r>
            <w:r w:rsidR="003D3004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21" w:rsidRPr="00E53CCB" w:rsidRDefault="00F83321" w:rsidP="00E53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>709</w:t>
            </w:r>
            <w:r w:rsidR="002D64A5" w:rsidRPr="00E53C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км</w:t>
            </w:r>
          </w:p>
        </w:tc>
      </w:tr>
      <w:tr w:rsidR="00F83321" w:rsidRPr="00E53CCB" w:rsidTr="004473D5">
        <w:trPr>
          <w:trHeight w:val="315"/>
        </w:trPr>
        <w:tc>
          <w:tcPr>
            <w:tcW w:w="5670" w:type="dxa"/>
            <w:gridSpan w:val="2"/>
            <w:shd w:val="clear" w:color="auto" w:fill="auto"/>
            <w:vAlign w:val="bottom"/>
            <w:hideMark/>
          </w:tcPr>
          <w:p w:rsidR="00F83321" w:rsidRPr="00E53CCB" w:rsidRDefault="00F83321" w:rsidP="004473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Усього тис. грн: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3321" w:rsidRPr="00E53CCB" w:rsidRDefault="00F83321" w:rsidP="007F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19371,2</w:t>
            </w:r>
            <w:r w:rsidR="00863348" w:rsidRPr="00E53C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3321" w:rsidRPr="00E53CCB" w:rsidRDefault="00F83321" w:rsidP="007F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3321" w:rsidRPr="00E53CCB" w:rsidRDefault="00F83321" w:rsidP="007F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53C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20512,4</w:t>
            </w:r>
            <w:r w:rsidR="003D3004" w:rsidRPr="00E53C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3321" w:rsidRPr="00E53CCB" w:rsidRDefault="00F83321" w:rsidP="007F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3321" w:rsidRPr="00E53CCB" w:rsidRDefault="00F83E5D" w:rsidP="006E5D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6E5D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69</w:t>
            </w:r>
            <w:r w:rsidR="00E831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83321" w:rsidRPr="00E53CCB" w:rsidRDefault="00F83321" w:rsidP="007F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</w:tr>
      <w:tr w:rsidR="00F83321" w:rsidRPr="00E53CCB" w:rsidTr="004473D5">
        <w:trPr>
          <w:trHeight w:val="300"/>
        </w:trPr>
        <w:tc>
          <w:tcPr>
            <w:tcW w:w="5670" w:type="dxa"/>
            <w:gridSpan w:val="2"/>
            <w:shd w:val="clear" w:color="auto" w:fill="auto"/>
            <w:vAlign w:val="bottom"/>
            <w:hideMark/>
          </w:tcPr>
          <w:p w:rsidR="00F83321" w:rsidRPr="00E53CCB" w:rsidRDefault="003F5A8F" w:rsidP="004473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53C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Всього по показниках Програми: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  <w:hideMark/>
          </w:tcPr>
          <w:p w:rsidR="00F83321" w:rsidRPr="00E53CCB" w:rsidRDefault="00F83E5D" w:rsidP="006E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6E5D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582,88</w:t>
            </w:r>
          </w:p>
        </w:tc>
      </w:tr>
    </w:tbl>
    <w:p w:rsidR="00E53CCB" w:rsidRDefault="00E53CCB" w:rsidP="00FE282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sectPr w:rsidR="00E53CCB" w:rsidSect="004473D5">
          <w:pgSz w:w="16838" w:h="11906" w:orient="landscape" w:code="9"/>
          <w:pgMar w:top="709" w:right="709" w:bottom="426" w:left="425" w:header="709" w:footer="709" w:gutter="0"/>
          <w:cols w:space="708"/>
          <w:docGrid w:linePitch="381"/>
        </w:sectPr>
      </w:pPr>
    </w:p>
    <w:p w:rsidR="00E1540B" w:rsidRDefault="004473D5" w:rsidP="004473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317CF1" w:rsidRPr="008A1F35">
        <w:rPr>
          <w:rFonts w:ascii="Times New Roman" w:hAnsi="Times New Roman"/>
          <w:b/>
          <w:sz w:val="28"/>
          <w:szCs w:val="28"/>
        </w:rPr>
        <w:t>Роботи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7CF1" w:rsidRPr="008A1F35">
        <w:rPr>
          <w:rFonts w:ascii="Times New Roman" w:hAnsi="Times New Roman"/>
          <w:b/>
          <w:sz w:val="28"/>
          <w:szCs w:val="28"/>
        </w:rPr>
        <w:t>з капітального ремонту об’єктів благоустрою Могилів-Подільської</w:t>
      </w:r>
      <w:r w:rsidR="00CC12E0" w:rsidRPr="008A1F35">
        <w:rPr>
          <w:rFonts w:ascii="Times New Roman" w:hAnsi="Times New Roman"/>
          <w:b/>
          <w:sz w:val="28"/>
          <w:szCs w:val="28"/>
        </w:rPr>
        <w:t xml:space="preserve"> міської територіальної громади</w:t>
      </w:r>
      <w:r w:rsidR="00A16033">
        <w:rPr>
          <w:rFonts w:ascii="Times New Roman" w:hAnsi="Times New Roman"/>
          <w:b/>
          <w:sz w:val="28"/>
          <w:szCs w:val="28"/>
        </w:rPr>
        <w:t xml:space="preserve">, </w:t>
      </w:r>
    </w:p>
    <w:p w:rsidR="00317CF1" w:rsidRPr="008A1F35" w:rsidRDefault="00E1540B" w:rsidP="004473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C12E0" w:rsidRPr="008A1F35">
        <w:rPr>
          <w:rFonts w:ascii="Times New Roman" w:hAnsi="Times New Roman"/>
          <w:b/>
          <w:sz w:val="28"/>
          <w:szCs w:val="28"/>
        </w:rPr>
        <w:t xml:space="preserve">в сумі </w:t>
      </w:r>
      <w:r w:rsidR="00AB7852">
        <w:rPr>
          <w:rFonts w:ascii="Times New Roman" w:hAnsi="Times New Roman"/>
          <w:b/>
          <w:sz w:val="28"/>
          <w:szCs w:val="28"/>
        </w:rPr>
        <w:t>-</w:t>
      </w:r>
      <w:r w:rsidR="00317CF1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="006777D8" w:rsidRPr="006777D8">
        <w:rPr>
          <w:rFonts w:ascii="Times New Roman" w:hAnsi="Times New Roman"/>
          <w:b/>
          <w:sz w:val="28"/>
          <w:szCs w:val="28"/>
        </w:rPr>
        <w:t>215172,38</w:t>
      </w:r>
      <w:r w:rsidR="0014798E" w:rsidRPr="0014798E">
        <w:rPr>
          <w:rFonts w:ascii="Times New Roman" w:hAnsi="Times New Roman"/>
          <w:b/>
          <w:sz w:val="28"/>
          <w:szCs w:val="28"/>
        </w:rPr>
        <w:t xml:space="preserve"> </w:t>
      </w:r>
      <w:r w:rsidR="00E25794" w:rsidRPr="008A1F35">
        <w:rPr>
          <w:rFonts w:ascii="Times New Roman" w:hAnsi="Times New Roman"/>
          <w:b/>
          <w:sz w:val="28"/>
          <w:szCs w:val="28"/>
        </w:rPr>
        <w:t>тис. грн</w:t>
      </w:r>
      <w:r w:rsidR="00317CF1" w:rsidRPr="008A1F35">
        <w:rPr>
          <w:rFonts w:ascii="Times New Roman" w:hAnsi="Times New Roman"/>
          <w:b/>
          <w:sz w:val="28"/>
          <w:szCs w:val="28"/>
        </w:rPr>
        <w:t>, а саме:</w:t>
      </w:r>
    </w:p>
    <w:p w:rsidR="007D7414" w:rsidRPr="004473D5" w:rsidRDefault="00E25794" w:rsidP="00E974FB">
      <w:pPr>
        <w:tabs>
          <w:tab w:val="left" w:pos="1276"/>
        </w:tabs>
        <w:spacing w:after="0" w:line="240" w:lineRule="auto"/>
        <w:ind w:left="993" w:right="111"/>
        <w:jc w:val="right"/>
        <w:rPr>
          <w:rFonts w:ascii="Times New Roman" w:hAnsi="Times New Roman"/>
          <w:i/>
          <w:sz w:val="24"/>
          <w:szCs w:val="24"/>
        </w:rPr>
      </w:pPr>
      <w:r w:rsidRPr="004473D5">
        <w:rPr>
          <w:rFonts w:ascii="Times New Roman" w:hAnsi="Times New Roman"/>
          <w:i/>
          <w:sz w:val="24"/>
          <w:szCs w:val="24"/>
        </w:rPr>
        <w:t>тис. грн</w:t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529"/>
        <w:gridCol w:w="1559"/>
        <w:gridCol w:w="1701"/>
        <w:gridCol w:w="1560"/>
      </w:tblGrid>
      <w:tr w:rsidR="0014798E" w:rsidRPr="0014798E" w:rsidTr="004473D5">
        <w:trPr>
          <w:trHeight w:val="63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9529" w:type="dxa"/>
            <w:vMerge w:val="restart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Назва об’єкту благоустрою</w:t>
            </w:r>
          </w:p>
        </w:tc>
        <w:tc>
          <w:tcPr>
            <w:tcW w:w="4820" w:type="dxa"/>
            <w:gridSpan w:val="3"/>
            <w:vMerge w:val="restart"/>
            <w:shd w:val="clear" w:color="auto" w:fill="auto"/>
            <w:vAlign w:val="center"/>
            <w:hideMark/>
          </w:tcPr>
          <w:p w:rsidR="00E1540B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Орієнтовні обсяги фінансування </w:t>
            </w:r>
          </w:p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по рокам</w:t>
            </w:r>
          </w:p>
        </w:tc>
      </w:tr>
      <w:tr w:rsidR="0014798E" w:rsidRPr="0014798E" w:rsidTr="00E1540B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vMerge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  <w:gridSpan w:val="3"/>
            <w:vMerge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14798E" w:rsidRPr="0014798E" w:rsidTr="0073715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vMerge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2022</w:t>
            </w:r>
            <w:r w:rsidR="00F772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</w:t>
            </w:r>
            <w:r w:rsidR="00F772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2023</w:t>
            </w:r>
            <w:r w:rsidR="00F772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</w:t>
            </w:r>
            <w:r w:rsidR="00F772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2024</w:t>
            </w:r>
            <w:r w:rsidR="00F772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</w:t>
            </w:r>
            <w:r w:rsidR="00F772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ік</w:t>
            </w:r>
          </w:p>
        </w:tc>
      </w:tr>
      <w:tr w:rsidR="0014798E" w:rsidRPr="0014798E" w:rsidTr="0073715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4798E" w:rsidRPr="00E1540B" w:rsidRDefault="00E1540B" w:rsidP="00E154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</w:t>
            </w:r>
            <w:r w:rsidR="0014798E" w:rsidRPr="00E154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E1540B" w:rsidRDefault="00E1540B" w:rsidP="00E154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</w:t>
            </w:r>
            <w:r w:rsidR="0014798E" w:rsidRPr="00E154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E1540B" w:rsidRDefault="0014798E" w:rsidP="00F7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154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E1540B" w:rsidRDefault="0014798E" w:rsidP="00F7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154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E1540B" w:rsidRDefault="0014798E" w:rsidP="00F7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154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14798E" w:rsidRPr="0014798E" w:rsidTr="0073715F">
        <w:trPr>
          <w:trHeight w:val="972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мереж вуличного освітлення по проспекту Героїв (від ПК0+00 до ПК 7+120 ) у м. Могилеві-Подільському Вінницької області (Благоустрій населених пунктів)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4664,14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4824,04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567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E1540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вулично-дорожньої мережі по вулиці С. Тельнюка </w:t>
            </w:r>
          </w:p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 м. Могилеві-Подільському Вінницької області (Благоустрій населених пунктів)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12337,60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609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E1540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дорожнього покриття по вулиці Текстильній </w:t>
            </w:r>
          </w:p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 м. Могилеві-Подільському Вінницької області (Благоустрій населених пунктів)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3185,29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439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E1540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дорожнього покриття по провулку Б.</w:t>
            </w:r>
            <w:r w:rsidR="00E706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Хмельницького </w:t>
            </w:r>
          </w:p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3360,08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837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E1540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міні-футбольного поля по вул. Соборній, 173/2 </w:t>
            </w:r>
          </w:p>
          <w:p w:rsidR="0014798E" w:rsidRPr="0014798E" w:rsidRDefault="00E1540B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у </w:t>
            </w:r>
            <w:r w:rsidR="0014798E"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с. Серебрії, Могилів-Подільської міської територіальної громади Могилів-Подільського району Вінницької області (Благоустрій населених пунктів)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2050,00</w:t>
            </w:r>
          </w:p>
        </w:tc>
      </w:tr>
      <w:tr w:rsidR="0014798E" w:rsidRPr="0014798E" w:rsidTr="0073715F">
        <w:trPr>
          <w:trHeight w:val="887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E1540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Реконструкція території загального користування (скверу) навпроти багатоквартирного житлового будинку №287 по проспекту Незалежності </w:t>
            </w:r>
          </w:p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5200,00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837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E1540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території загального користування (скверу) навпроти багатоквартирного житлового будинку №2 на площі Чорновола </w:t>
            </w:r>
          </w:p>
          <w:p w:rsidR="0014798E" w:rsidRDefault="00E1540B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у </w:t>
            </w:r>
            <w:r w:rsidR="0014798E"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F7723B" w:rsidRDefault="00F7723B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F7723B" w:rsidRPr="0014798E" w:rsidRDefault="00F7723B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657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благоустрою території загального користування навпроти буд. №301 по проспекту Незалежності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120,00</w:t>
            </w:r>
          </w:p>
        </w:tc>
      </w:tr>
      <w:tr w:rsidR="0014798E" w:rsidRPr="0014798E" w:rsidTr="0073715F">
        <w:trPr>
          <w:trHeight w:val="978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благоустрою території загального користування біля міжнародного пункту пропуску «Могилів-Подільський </w:t>
            </w:r>
            <w:r w:rsidR="00E15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-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Отач» по вулиці Грецькій та площі Соборній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50,86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836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благоустрою території загального користування (сквер) та пам’ятнику воїнам </w:t>
            </w:r>
            <w:r w:rsidR="00E15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-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афганцям (комплексу скульптур) на Соборній площі (поряд буд. №15 по вул. Володимирській)</w:t>
            </w:r>
            <w:r w:rsidR="00212336"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1800,00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566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благоустрою навпроти будинку №65 по вул. Ставиській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1073,42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913,54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774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F7723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благоустрою прибудинкових територій багатоквартирних житлових будинків №63, №65 по вулиці Ставиській </w:t>
            </w:r>
          </w:p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8800,00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788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F7723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благоустрою прибудинкових територій багатоквартирних житлових будинків №2, №4 по вулиці Грецькій у </w:t>
            </w:r>
          </w:p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3200,00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944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під’їзних шляхів та благоустрою до багатоквартирних житлових будинків №299, №301, №303, №305, №307, №293, №295 по проспекту Незалежності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14784,00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14677,34</w:t>
            </w:r>
          </w:p>
        </w:tc>
      </w:tr>
      <w:tr w:rsidR="0014798E" w:rsidRPr="0014798E" w:rsidTr="0073715F">
        <w:trPr>
          <w:trHeight w:val="599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благоустрою прибудинкових територій багатоквартирних житлових будинків №299, №301, №303, №305, №307, №293, №295 по проспекту Незалежності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15897,00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15838,52</w:t>
            </w:r>
          </w:p>
        </w:tc>
      </w:tr>
      <w:tr w:rsidR="0014798E" w:rsidRPr="0014798E" w:rsidTr="0073715F">
        <w:trPr>
          <w:trHeight w:val="412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під’їзних шляхів та благоустрою  до багатоквартирних житлових будинків №275, №277, №279, №283, №285, №287, №289 по проспекту Незалежності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10492,24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1127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благоустрою прибудинкових територій багатоквартирних житлових будинків №275, №277, №279, №283, №285, №287, №289 по проспекту Незалежності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10113,48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986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дорожнього покриття під’їзних шляхів  та благоустрою до багатоквартирних житлових будинків №8, №10, №12, №14, №16, №18 по вулиці Дністровській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830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благоустрою прибудинкових територій багатоквартирних житлових будинків №8, №10, №12, № 14, № 16, № 18 по вулиці Дністровській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986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F7723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77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 дорожнього покриття під’їзних шляхів та благоустрою прибудинкових територій багатоквартирних житлових будинків №46, №48 по вулиці Ставиській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0B38E3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8820,00</w:t>
            </w:r>
          </w:p>
        </w:tc>
      </w:tr>
      <w:tr w:rsidR="0014798E" w:rsidRPr="0014798E" w:rsidTr="0073715F">
        <w:trPr>
          <w:trHeight w:val="986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дорожнього покриття на території міського кладовища (від центральних воріт до ПК 0+200) в с. Сонячне м. Могилева-Подільського Вінницьк</w:t>
            </w:r>
            <w:r w:rsidR="002123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1280,00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845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тротуарного покриття по вулиці Полтавській (від буд. №23 до вулиці Івана Франка) у м. Могилеві-Подільському Вінницької області (Благоустрій населених пунктів)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10700,00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858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тротуарного покриття по проспекту Героїв (від буд. №2 до буд. №70 та від буд. №1 до буд. №37) у м. Могилеві-Подільському Вінницької області  (Благоустрій населених пунктів)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979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тротуарного покриття по проспекту Незалежності (від буд. №74 до вулиці Острівськ</w:t>
            </w:r>
            <w:r w:rsidR="002123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) по проспекту Незалежності у м. Могилеві-Подільському Вінницької області (Благоустрій населених пунктів)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20000,00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1121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тротуарного покриття та мереж вуличного освітлення (від І провулку Коцюбинського до буд. №253) по проспекту Незалежності у м. Могилеві- Подільському Вінницької області (Благоустрій населених пунктів)»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839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тротуарного покриття та вуличного освітлення по вулиці Гоголя (від буд. №1 до площі Шевченка) у м. Могилеві-Подільському Вінницької області (Благоустрій населених пунктів)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2900,00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1136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мереж вуличного освітлення та тротуарного покриття вулично-дорожньої мережі по вулиці Вокзальній (від буд. №11б до проспекту Героїв) у м. Могилеві-Подільському Вінницької області (Благоустрій населених пунктів)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180,00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180,00</w:t>
            </w:r>
          </w:p>
        </w:tc>
      </w:tr>
      <w:tr w:rsidR="0014798E" w:rsidRPr="0014798E" w:rsidTr="0073715F">
        <w:trPr>
          <w:trHeight w:val="1040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мереж вуличного освітлення та тротуарного покриття вулично-дорожньої мережі по вулиці Є. Завойського (від буд. №1 до буд. №60) у м. Могилеві-Подільському Вінницької області (Благоустрій населених пунктів)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2500,00</w:t>
            </w:r>
          </w:p>
        </w:tc>
      </w:tr>
      <w:tr w:rsidR="0014798E" w:rsidRPr="0014798E" w:rsidTr="0073715F">
        <w:trPr>
          <w:trHeight w:val="869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000000" w:fill="FFFFFF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території загального користування (скверу «Гуси-Лебеді») навпроти багатоквартирного житлового будинку №26 по вулиці Ставиській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844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000000" w:fill="FFFFFF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покриття території загального користування (Ринковій площі) по вул. Центральній в с. Озаринці Могилів-Подільського району (Благоустрій населених пунктів)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574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000000" w:fill="FFFFFF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тротуару по вул. Соборній (від буд. №1 до буд. №10) в с. Озаринці Могилів-Подільського району (Благоустрій населених пунктів)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592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000000" w:fill="FFFFFF"/>
            <w:vAlign w:val="center"/>
            <w:hideMark/>
          </w:tcPr>
          <w:p w:rsidR="00F7723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прибудинкової території та благоустрою біля багатоквартирного житлового будинку №4 на площі Шевченка у </w:t>
            </w:r>
          </w:p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979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000000" w:fill="FFFFFF"/>
            <w:vAlign w:val="center"/>
            <w:hideMark/>
          </w:tcPr>
          <w:p w:rsidR="00F7723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прибудинкової території та благоустрою біля багатоквартирного житлового будинку №72 по вулиці Вірменській у </w:t>
            </w:r>
          </w:p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979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000000" w:fill="FFFFFF"/>
            <w:vAlign w:val="center"/>
            <w:hideMark/>
          </w:tcPr>
          <w:p w:rsidR="00F7723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прибудинкової території та благоустрою багатоквартирного житлового будинку №15 по вулиці Вірменській у </w:t>
            </w:r>
          </w:p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837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000000" w:fill="FFFFFF"/>
            <w:vAlign w:val="center"/>
            <w:hideMark/>
          </w:tcPr>
          <w:p w:rsidR="00F7723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прибудинкової території та благоустрою біля багатоквартирного житлового будинку №13 по вулиці Гоголя у </w:t>
            </w:r>
          </w:p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1147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000000" w:fill="FFFFFF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прибудинкових територій та благоустрою біля багатоквартирних житлових будинків №7, №9 по вулиці Олени Пчілки та будинку №43 по вулиці Київській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5758,27</w:t>
            </w:r>
          </w:p>
        </w:tc>
      </w:tr>
      <w:tr w:rsidR="0014798E" w:rsidRPr="0014798E" w:rsidTr="0073715F">
        <w:trPr>
          <w:trHeight w:val="981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000000" w:fill="FFFFFF"/>
            <w:vAlign w:val="center"/>
            <w:hideMark/>
          </w:tcPr>
          <w:p w:rsidR="00F7723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прибудинкових територій та благоустрою багатоквартирних житлових будинків №13, №15 по вулиці Ставиській у </w:t>
            </w:r>
          </w:p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4615,51</w:t>
            </w:r>
          </w:p>
        </w:tc>
      </w:tr>
      <w:tr w:rsidR="0014798E" w:rsidRPr="0014798E" w:rsidTr="0073715F">
        <w:trPr>
          <w:trHeight w:val="697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000000" w:fill="FFFFFF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мереж вуличного освітлення по проспекту Незалежності (від буд. №122 до буд. №130)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11474,00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2308,05</w:t>
            </w:r>
          </w:p>
        </w:tc>
      </w:tr>
      <w:tr w:rsidR="0014798E" w:rsidRPr="0014798E" w:rsidTr="0073715F">
        <w:trPr>
          <w:trHeight w:val="848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000000" w:fill="FFFFFF"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Капітальний ремонт прибудинкових територій та благоустрою прибудинкових територій багатоквартирних житлових будинків №2, №8 по провулку О. Пчілки у 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4800,00</w:t>
            </w:r>
          </w:p>
        </w:tc>
      </w:tr>
      <w:tr w:rsidR="0014798E" w:rsidRPr="0014798E" w:rsidTr="0073715F">
        <w:trPr>
          <w:trHeight w:val="707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000000" w:fill="FFFFFF"/>
            <w:vAlign w:val="center"/>
            <w:hideMark/>
          </w:tcPr>
          <w:p w:rsidR="00F7723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прибудинкових територій та благоустрою багатоквартирних житлових будинків  №12, №14 по вул. 8 Березня у </w:t>
            </w:r>
          </w:p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14798E" w:rsidRPr="0014798E" w:rsidTr="0073715F">
        <w:trPr>
          <w:trHeight w:val="128"/>
        </w:trPr>
        <w:tc>
          <w:tcPr>
            <w:tcW w:w="960" w:type="dxa"/>
            <w:shd w:val="clear" w:color="auto" w:fill="auto"/>
            <w:vAlign w:val="center"/>
          </w:tcPr>
          <w:p w:rsidR="0014798E" w:rsidRPr="0014798E" w:rsidRDefault="0014798E" w:rsidP="0008165A">
            <w:pPr>
              <w:numPr>
                <w:ilvl w:val="0"/>
                <w:numId w:val="30"/>
              </w:numPr>
              <w:spacing w:after="0" w:line="240" w:lineRule="auto"/>
              <w:ind w:hanging="55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000000" w:fill="FFFFFF"/>
            <w:vAlign w:val="center"/>
            <w:hideMark/>
          </w:tcPr>
          <w:p w:rsidR="00F7723B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Капітальний ремонт прибудинкової території та благоустрою багатоквартирного житлового будинку №2 по вул. 8 Березня у </w:t>
            </w:r>
          </w:p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м. Могилеві-Подільському Вінницької області</w:t>
            </w:r>
            <w:r w:rsidR="00F772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4200,00</w:t>
            </w:r>
          </w:p>
        </w:tc>
      </w:tr>
      <w:tr w:rsidR="0014798E" w:rsidRPr="0014798E" w:rsidTr="0073715F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529" w:type="dxa"/>
            <w:shd w:val="clear" w:color="auto" w:fill="auto"/>
            <w:noWrap/>
            <w:vAlign w:val="center"/>
            <w:hideMark/>
          </w:tcPr>
          <w:p w:rsidR="0014798E" w:rsidRPr="0014798E" w:rsidRDefault="0014798E" w:rsidP="00F772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 по показниках Програми: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12282,93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98E" w:rsidRPr="0014798E" w:rsidRDefault="0014798E" w:rsidP="001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137021,76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798E" w:rsidRPr="0014798E" w:rsidRDefault="000B38E3" w:rsidP="000B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B38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65867,69</w:t>
            </w:r>
          </w:p>
        </w:tc>
      </w:tr>
      <w:tr w:rsidR="00F341E5" w:rsidRPr="0014798E" w:rsidTr="004473D5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</w:tcPr>
          <w:p w:rsidR="00F341E5" w:rsidRPr="0014798E" w:rsidRDefault="00F341E5" w:rsidP="00147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529" w:type="dxa"/>
            <w:shd w:val="clear" w:color="auto" w:fill="auto"/>
            <w:noWrap/>
            <w:vAlign w:val="center"/>
          </w:tcPr>
          <w:p w:rsidR="00F341E5" w:rsidRPr="0014798E" w:rsidRDefault="00F341E5" w:rsidP="00F772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4820" w:type="dxa"/>
            <w:gridSpan w:val="3"/>
            <w:shd w:val="clear" w:color="000000" w:fill="FFFFFF"/>
            <w:vAlign w:val="center"/>
          </w:tcPr>
          <w:p w:rsidR="00F341E5" w:rsidRPr="0014798E" w:rsidRDefault="006777D8" w:rsidP="00677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777D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215172,38</w:t>
            </w:r>
          </w:p>
        </w:tc>
      </w:tr>
    </w:tbl>
    <w:p w:rsidR="00C35BA4" w:rsidRDefault="00C35BA4" w:rsidP="00FE28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C35BA4" w:rsidSect="00F35E33">
          <w:pgSz w:w="16838" w:h="11906" w:orient="landscape" w:code="9"/>
          <w:pgMar w:top="1276" w:right="709" w:bottom="709" w:left="567" w:header="709" w:footer="709" w:gutter="0"/>
          <w:cols w:space="708"/>
          <w:docGrid w:linePitch="381"/>
        </w:sectPr>
      </w:pPr>
    </w:p>
    <w:p w:rsidR="00E1540B" w:rsidRDefault="00F7723B" w:rsidP="00E53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Санітарне очищення території громади </w:t>
      </w:r>
      <w:r w:rsidR="00AB7852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1651A">
        <w:rPr>
          <w:rFonts w:ascii="Times New Roman" w:eastAsia="Times New Roman" w:hAnsi="Times New Roman"/>
          <w:b/>
          <w:sz w:val="28"/>
          <w:szCs w:val="28"/>
          <w:lang w:eastAsia="ru-RU"/>
        </w:rPr>
        <w:t>2089</w:t>
      </w:r>
      <w:r w:rsidR="00C47E5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4,4</w:t>
      </w:r>
      <w:r w:rsidR="00426F6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C47E5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52BCD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 грн, а саме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582C" w:rsidRPr="008A1F35" w:rsidRDefault="0057582C" w:rsidP="00E53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11A8" w:rsidRPr="00F7723B" w:rsidRDefault="00652BCD" w:rsidP="00FE282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7723B">
        <w:rPr>
          <w:rFonts w:ascii="Times New Roman" w:eastAsia="Times New Roman" w:hAnsi="Times New Roman"/>
          <w:i/>
          <w:sz w:val="24"/>
          <w:szCs w:val="24"/>
          <w:lang w:eastAsia="ru-RU"/>
        </w:rPr>
        <w:t>тис.</w:t>
      </w:r>
      <w:r w:rsidR="00B52D97" w:rsidRPr="00F772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7723B">
        <w:rPr>
          <w:rFonts w:ascii="Times New Roman" w:eastAsia="Times New Roman" w:hAnsi="Times New Roman"/>
          <w:i/>
          <w:sz w:val="24"/>
          <w:szCs w:val="24"/>
          <w:lang w:eastAsia="ru-RU"/>
        </w:rPr>
        <w:t>грн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181"/>
        <w:gridCol w:w="1181"/>
        <w:gridCol w:w="1182"/>
      </w:tblGrid>
      <w:tr w:rsidR="0057582C" w:rsidRPr="008C58B7" w:rsidTr="0008165A">
        <w:trPr>
          <w:trHeight w:val="351"/>
        </w:trPr>
        <w:tc>
          <w:tcPr>
            <w:tcW w:w="568" w:type="dxa"/>
            <w:vAlign w:val="bottom"/>
          </w:tcPr>
          <w:p w:rsidR="0057582C" w:rsidRPr="008C58B7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EA1F75"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з/п</w:t>
            </w:r>
          </w:p>
        </w:tc>
        <w:tc>
          <w:tcPr>
            <w:tcW w:w="5953" w:type="dxa"/>
            <w:vAlign w:val="bottom"/>
          </w:tcPr>
          <w:p w:rsidR="0057582C" w:rsidRPr="008C58B7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Санітарне очищення</w:t>
            </w:r>
          </w:p>
        </w:tc>
        <w:tc>
          <w:tcPr>
            <w:tcW w:w="1181" w:type="dxa"/>
            <w:vAlign w:val="bottom"/>
          </w:tcPr>
          <w:p w:rsidR="0057582C" w:rsidRPr="008C58B7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</w:t>
            </w:r>
            <w:r w:rsidR="00E1540B"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</w:t>
            </w:r>
            <w:r w:rsidR="00E154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1181" w:type="dxa"/>
            <w:vAlign w:val="bottom"/>
          </w:tcPr>
          <w:p w:rsidR="0057582C" w:rsidRPr="008C58B7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  <w:r w:rsidR="00E1540B"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</w:t>
            </w:r>
            <w:r w:rsidR="00E154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1182" w:type="dxa"/>
            <w:vAlign w:val="bottom"/>
          </w:tcPr>
          <w:p w:rsidR="00E1540B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</w:p>
          <w:p w:rsidR="0057582C" w:rsidRPr="008C58B7" w:rsidRDefault="00E1540B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рік</w:t>
            </w:r>
          </w:p>
        </w:tc>
      </w:tr>
      <w:tr w:rsidR="0057582C" w:rsidRPr="008C58B7" w:rsidTr="0008165A">
        <w:trPr>
          <w:trHeight w:val="342"/>
        </w:trPr>
        <w:tc>
          <w:tcPr>
            <w:tcW w:w="568" w:type="dxa"/>
          </w:tcPr>
          <w:p w:rsidR="0057582C" w:rsidRPr="00442224" w:rsidRDefault="0025029F" w:rsidP="004422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2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</w:tcPr>
          <w:p w:rsidR="0057582C" w:rsidRPr="008C58B7" w:rsidRDefault="0057582C" w:rsidP="0044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Ліквідація стихійних сміттєзвалищ</w:t>
            </w:r>
            <w:r w:rsidR="00CC1250"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1" w:type="dxa"/>
            <w:vAlign w:val="center"/>
          </w:tcPr>
          <w:p w:rsidR="0057582C" w:rsidRPr="008C58B7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1430,0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1" w:type="dxa"/>
            <w:vAlign w:val="center"/>
          </w:tcPr>
          <w:p w:rsidR="0057582C" w:rsidRPr="008C58B7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1476,0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57582C" w:rsidRPr="008C58B7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F4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00,0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7582C" w:rsidRPr="008C58B7" w:rsidTr="0008165A">
        <w:trPr>
          <w:trHeight w:val="1098"/>
        </w:trPr>
        <w:tc>
          <w:tcPr>
            <w:tcW w:w="568" w:type="dxa"/>
            <w:vAlign w:val="center"/>
          </w:tcPr>
          <w:p w:rsidR="0057582C" w:rsidRPr="00442224" w:rsidRDefault="0025029F" w:rsidP="004422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2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</w:tcPr>
          <w:p w:rsidR="0057582C" w:rsidRPr="008C58B7" w:rsidRDefault="0057582C" w:rsidP="0044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Прибирання вулиць та</w:t>
            </w:r>
            <w:r w:rsidR="00652BCD"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громадських місць: підмітання, </w:t>
            </w:r>
            <w:r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очищуванн</w:t>
            </w:r>
            <w:r w:rsidR="006222D3"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я та </w:t>
            </w:r>
            <w:r w:rsidR="00652BCD"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вивезення вуличного змету, </w:t>
            </w:r>
            <w:r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снігу, наносів; санітарне оброблення: поливання вулиць водою, посипання сіллю, піском</w:t>
            </w:r>
            <w:r w:rsidR="00C8617D"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тощо</w:t>
            </w:r>
            <w:r w:rsidR="00C8617D" w:rsidRPr="008C58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1" w:type="dxa"/>
            <w:vAlign w:val="center"/>
          </w:tcPr>
          <w:p w:rsidR="0057582C" w:rsidRPr="008C58B7" w:rsidRDefault="008C25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4638,4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1" w:type="dxa"/>
            <w:vAlign w:val="center"/>
          </w:tcPr>
          <w:p w:rsidR="0057582C" w:rsidRPr="008C58B7" w:rsidRDefault="00665F9B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4850,0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57582C" w:rsidRPr="008C58B7" w:rsidRDefault="002F45A1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C47E52"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7582C" w:rsidRPr="008C58B7" w:rsidTr="0008165A">
        <w:tc>
          <w:tcPr>
            <w:tcW w:w="6521" w:type="dxa"/>
            <w:gridSpan w:val="2"/>
          </w:tcPr>
          <w:p w:rsidR="0057582C" w:rsidRPr="008C58B7" w:rsidRDefault="00652BCD" w:rsidP="0020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Усього тис. грн</w:t>
            </w:r>
            <w:r w:rsidR="0057582C"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81" w:type="dxa"/>
          </w:tcPr>
          <w:p w:rsidR="0057582C" w:rsidRPr="008C58B7" w:rsidRDefault="008C25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6068,4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1" w:type="dxa"/>
          </w:tcPr>
          <w:p w:rsidR="0057582C" w:rsidRPr="008C58B7" w:rsidRDefault="007A6E60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6326,0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</w:tcPr>
          <w:p w:rsidR="0057582C" w:rsidRPr="008C58B7" w:rsidRDefault="002F45A1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8500</w:t>
            </w:r>
            <w:r w:rsidR="007A6E60" w:rsidRPr="008C5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7582C" w:rsidRPr="008C58B7" w:rsidTr="0008165A">
        <w:tc>
          <w:tcPr>
            <w:tcW w:w="6521" w:type="dxa"/>
            <w:gridSpan w:val="2"/>
          </w:tcPr>
          <w:p w:rsidR="0057582C" w:rsidRPr="008C58B7" w:rsidRDefault="0057582C" w:rsidP="0020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Разом тис.</w:t>
            </w:r>
            <w:r w:rsidR="00652BCD"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грн</w:t>
            </w:r>
            <w:r w:rsidRPr="008C58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544" w:type="dxa"/>
            <w:gridSpan w:val="3"/>
          </w:tcPr>
          <w:p w:rsidR="0057582C" w:rsidRPr="008C58B7" w:rsidRDefault="00881119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20894,4</w:t>
            </w:r>
            <w:r w:rsidR="00E83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A245BF" w:rsidRPr="008A1F35" w:rsidRDefault="00A245BF" w:rsidP="002B291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1540B" w:rsidRDefault="0057582C" w:rsidP="00F7723B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 xml:space="preserve">Ремонтування та технічне обслуговування іншого електричного </w:t>
      </w:r>
    </w:p>
    <w:p w:rsidR="00E1540B" w:rsidRDefault="0057582C" w:rsidP="00F7723B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>устаткування (мережі зо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внішнього освітлення </w:t>
      </w:r>
      <w:r w:rsidR="0090638D" w:rsidRPr="008A1F35">
        <w:rPr>
          <w:rFonts w:ascii="Times New Roman" w:hAnsi="Times New Roman"/>
          <w:b/>
          <w:sz w:val="28"/>
          <w:szCs w:val="28"/>
        </w:rPr>
        <w:t>ТГ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) </w:t>
      </w:r>
      <w:r w:rsidR="00AB7852">
        <w:rPr>
          <w:rFonts w:ascii="Times New Roman" w:hAnsi="Times New Roman"/>
          <w:b/>
          <w:sz w:val="28"/>
          <w:szCs w:val="28"/>
        </w:rPr>
        <w:t>-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="00981407">
        <w:rPr>
          <w:rFonts w:ascii="Times New Roman" w:hAnsi="Times New Roman"/>
          <w:b/>
          <w:sz w:val="28"/>
          <w:szCs w:val="28"/>
        </w:rPr>
        <w:t>25234,4</w:t>
      </w:r>
      <w:r w:rsidR="00E633D6">
        <w:rPr>
          <w:rFonts w:ascii="Times New Roman" w:hAnsi="Times New Roman"/>
          <w:b/>
          <w:sz w:val="28"/>
          <w:szCs w:val="28"/>
        </w:rPr>
        <w:t>0</w:t>
      </w:r>
      <w:r w:rsidR="002B2919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Pr="008A1F35">
        <w:rPr>
          <w:rFonts w:ascii="Times New Roman" w:hAnsi="Times New Roman"/>
          <w:b/>
          <w:sz w:val="28"/>
          <w:szCs w:val="28"/>
        </w:rPr>
        <w:t>тис.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Pr="008A1F35">
        <w:rPr>
          <w:rFonts w:ascii="Times New Roman" w:hAnsi="Times New Roman"/>
          <w:b/>
          <w:sz w:val="28"/>
          <w:szCs w:val="28"/>
        </w:rPr>
        <w:t xml:space="preserve">грн, </w:t>
      </w:r>
    </w:p>
    <w:p w:rsidR="0057582C" w:rsidRPr="008A1F35" w:rsidRDefault="0057582C" w:rsidP="00F7723B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>а саме:</w:t>
      </w:r>
    </w:p>
    <w:p w:rsidR="00EE11A8" w:rsidRPr="00E1540B" w:rsidRDefault="00652BCD" w:rsidP="00FE282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540B">
        <w:rPr>
          <w:rFonts w:ascii="Times New Roman" w:eastAsia="Times New Roman" w:hAnsi="Times New Roman"/>
          <w:i/>
          <w:sz w:val="24"/>
          <w:szCs w:val="24"/>
          <w:lang w:eastAsia="ru-RU"/>
        </w:rPr>
        <w:t>тис.</w:t>
      </w:r>
      <w:r w:rsidR="00B52D97" w:rsidRPr="00E154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E1540B">
        <w:rPr>
          <w:rFonts w:ascii="Times New Roman" w:eastAsia="Times New Roman" w:hAnsi="Times New Roman"/>
          <w:i/>
          <w:sz w:val="24"/>
          <w:szCs w:val="24"/>
          <w:lang w:eastAsia="ru-RU"/>
        </w:rPr>
        <w:t>грн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44"/>
        <w:gridCol w:w="1307"/>
        <w:gridCol w:w="1182"/>
        <w:gridCol w:w="1244"/>
        <w:gridCol w:w="1244"/>
        <w:gridCol w:w="1245"/>
        <w:gridCol w:w="6"/>
      </w:tblGrid>
      <w:tr w:rsidR="0057582C" w:rsidRPr="00592C80" w:rsidTr="00E1540B">
        <w:trPr>
          <w:gridAfter w:val="1"/>
          <w:wAfter w:w="6" w:type="dxa"/>
        </w:trPr>
        <w:tc>
          <w:tcPr>
            <w:tcW w:w="568" w:type="dxa"/>
            <w:vAlign w:val="center"/>
          </w:tcPr>
          <w:p w:rsidR="0057582C" w:rsidRPr="00592C80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EE11A8"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з/п</w:t>
            </w:r>
          </w:p>
        </w:tc>
        <w:tc>
          <w:tcPr>
            <w:tcW w:w="2126" w:type="dxa"/>
            <w:vAlign w:val="center"/>
          </w:tcPr>
          <w:p w:rsidR="0057582C" w:rsidRPr="00592C80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Вуличне освітлення</w:t>
            </w:r>
          </w:p>
        </w:tc>
        <w:tc>
          <w:tcPr>
            <w:tcW w:w="2551" w:type="dxa"/>
            <w:gridSpan w:val="2"/>
            <w:vAlign w:val="bottom"/>
          </w:tcPr>
          <w:p w:rsidR="0057582C" w:rsidRPr="00592C80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</w:t>
            </w:r>
            <w:r w:rsidR="00E154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540B"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</w:t>
            </w:r>
            <w:r w:rsidR="00E154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2426" w:type="dxa"/>
            <w:gridSpan w:val="2"/>
            <w:vAlign w:val="bottom"/>
          </w:tcPr>
          <w:p w:rsidR="0057582C" w:rsidRPr="00592C80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  <w:r w:rsidR="00E154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540B"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</w:t>
            </w:r>
            <w:r w:rsidR="00E154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2489" w:type="dxa"/>
            <w:gridSpan w:val="2"/>
            <w:vAlign w:val="bottom"/>
          </w:tcPr>
          <w:p w:rsidR="0057582C" w:rsidRPr="00592C80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E154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540B" w:rsidRPr="001479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</w:t>
            </w:r>
            <w:r w:rsidR="00E154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ік</w:t>
            </w:r>
          </w:p>
        </w:tc>
      </w:tr>
      <w:tr w:rsidR="0057582C" w:rsidRPr="00592C80" w:rsidTr="00E1540B">
        <w:trPr>
          <w:gridAfter w:val="1"/>
          <w:wAfter w:w="6" w:type="dxa"/>
        </w:trPr>
        <w:tc>
          <w:tcPr>
            <w:tcW w:w="568" w:type="dxa"/>
          </w:tcPr>
          <w:p w:rsidR="0057582C" w:rsidRPr="00442224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2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200BAB" w:rsidRPr="00442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57582C" w:rsidRPr="00592C80" w:rsidRDefault="0057582C" w:rsidP="00FE28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Послуги з поточного ремонту</w:t>
            </w:r>
          </w:p>
        </w:tc>
        <w:tc>
          <w:tcPr>
            <w:tcW w:w="2551" w:type="dxa"/>
            <w:gridSpan w:val="2"/>
            <w:vAlign w:val="center"/>
          </w:tcPr>
          <w:p w:rsidR="0057582C" w:rsidRPr="00592C80" w:rsidRDefault="00205EF9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1150,5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  <w:gridSpan w:val="2"/>
            <w:vAlign w:val="center"/>
          </w:tcPr>
          <w:p w:rsidR="0057582C" w:rsidRPr="00592C80" w:rsidRDefault="002B2919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2100,0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89" w:type="dxa"/>
            <w:gridSpan w:val="2"/>
            <w:vAlign w:val="center"/>
          </w:tcPr>
          <w:p w:rsidR="0057582C" w:rsidRPr="00592C80" w:rsidRDefault="002B2919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2200,0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7582C" w:rsidRPr="00592C80" w:rsidTr="00E1540B">
        <w:trPr>
          <w:gridAfter w:val="1"/>
          <w:wAfter w:w="6" w:type="dxa"/>
        </w:trPr>
        <w:tc>
          <w:tcPr>
            <w:tcW w:w="568" w:type="dxa"/>
          </w:tcPr>
          <w:p w:rsidR="0057582C" w:rsidRPr="00442224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2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200BAB" w:rsidRPr="00442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57582C" w:rsidRPr="00592C80" w:rsidRDefault="0057582C" w:rsidP="005C6226">
            <w:pPr>
              <w:spacing w:after="0" w:line="240" w:lineRule="auto"/>
              <w:ind w:right="-2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Послуги з технічного обслуговування (утримання)</w:t>
            </w:r>
          </w:p>
        </w:tc>
        <w:tc>
          <w:tcPr>
            <w:tcW w:w="2551" w:type="dxa"/>
            <w:gridSpan w:val="2"/>
            <w:vAlign w:val="center"/>
          </w:tcPr>
          <w:p w:rsidR="0057582C" w:rsidRPr="00592C80" w:rsidRDefault="0057582C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  <w:gridSpan w:val="2"/>
            <w:vAlign w:val="center"/>
          </w:tcPr>
          <w:p w:rsidR="0057582C" w:rsidRPr="00592C80" w:rsidRDefault="0090638D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575,0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89" w:type="dxa"/>
            <w:gridSpan w:val="2"/>
            <w:vAlign w:val="center"/>
          </w:tcPr>
          <w:p w:rsidR="0057582C" w:rsidRPr="00592C80" w:rsidRDefault="0090638D" w:rsidP="0025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625,0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52BCD" w:rsidRPr="00592C80" w:rsidTr="00E1540B">
        <w:trPr>
          <w:gridAfter w:val="1"/>
          <w:wAfter w:w="6" w:type="dxa"/>
        </w:trPr>
        <w:tc>
          <w:tcPr>
            <w:tcW w:w="568" w:type="dxa"/>
          </w:tcPr>
          <w:p w:rsidR="0057582C" w:rsidRPr="00442224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2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200BAB" w:rsidRPr="00442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57582C" w:rsidRPr="00592C80" w:rsidRDefault="0057582C" w:rsidP="00FE28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за електричну енергію</w:t>
            </w:r>
          </w:p>
        </w:tc>
        <w:tc>
          <w:tcPr>
            <w:tcW w:w="1244" w:type="dxa"/>
          </w:tcPr>
          <w:p w:rsidR="0057582C" w:rsidRPr="00592C80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3150,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7" w:type="dxa"/>
          </w:tcPr>
          <w:p w:rsidR="0057582C" w:rsidRPr="00592C80" w:rsidRDefault="00200BAB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650826</w:t>
            </w:r>
            <w:r w:rsidR="00205EF9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582C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182" w:type="dxa"/>
          </w:tcPr>
          <w:p w:rsidR="0057582C" w:rsidRPr="00592C80" w:rsidRDefault="00665F9B" w:rsidP="0066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5867,8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4" w:type="dxa"/>
          </w:tcPr>
          <w:p w:rsidR="0057582C" w:rsidRPr="00592C80" w:rsidRDefault="0057582C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733471</w:t>
            </w:r>
            <w:r w:rsidR="00205EF9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244" w:type="dxa"/>
          </w:tcPr>
          <w:p w:rsidR="0057582C" w:rsidRPr="00592C80" w:rsidRDefault="00981407" w:rsidP="0066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65F9B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066,1</w:t>
            </w:r>
            <w:r w:rsidR="00E83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5" w:type="dxa"/>
          </w:tcPr>
          <w:p w:rsidR="0057582C" w:rsidRPr="00592C80" w:rsidRDefault="0057582C" w:rsidP="002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785124 кВт</w:t>
            </w:r>
          </w:p>
        </w:tc>
      </w:tr>
      <w:tr w:rsidR="0057582C" w:rsidRPr="00592C80" w:rsidTr="00E1540B">
        <w:trPr>
          <w:gridAfter w:val="1"/>
          <w:wAfter w:w="6" w:type="dxa"/>
        </w:trPr>
        <w:tc>
          <w:tcPr>
            <w:tcW w:w="2694" w:type="dxa"/>
            <w:gridSpan w:val="2"/>
          </w:tcPr>
          <w:p w:rsidR="0057582C" w:rsidRPr="00592C80" w:rsidRDefault="0057582C" w:rsidP="0020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Усього тис.</w:t>
            </w:r>
            <w:r w:rsidR="006222D3"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  <w:r w:rsidRPr="0059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551" w:type="dxa"/>
            <w:gridSpan w:val="2"/>
          </w:tcPr>
          <w:p w:rsidR="0057582C" w:rsidRPr="00592C80" w:rsidRDefault="00205EF9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4800,5</w:t>
            </w:r>
            <w:r w:rsidR="00E83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  <w:gridSpan w:val="2"/>
          </w:tcPr>
          <w:p w:rsidR="0057582C" w:rsidRPr="00592C80" w:rsidRDefault="002B2919" w:rsidP="002B2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2C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8542,8</w:t>
            </w:r>
            <w:r w:rsidR="00E83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89" w:type="dxa"/>
            <w:gridSpan w:val="2"/>
          </w:tcPr>
          <w:p w:rsidR="0057582C" w:rsidRPr="00592C80" w:rsidRDefault="00981407" w:rsidP="002B2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11891,1</w:t>
            </w:r>
            <w:r w:rsidR="00E83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57582C" w:rsidRPr="00592C80" w:rsidTr="0008165A">
        <w:tc>
          <w:tcPr>
            <w:tcW w:w="2694" w:type="dxa"/>
            <w:gridSpan w:val="2"/>
          </w:tcPr>
          <w:p w:rsidR="0057582C" w:rsidRPr="00442224" w:rsidRDefault="006222D3" w:rsidP="0020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2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Разом тис. грн</w:t>
            </w:r>
            <w:r w:rsidR="0057582C" w:rsidRPr="00442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472" w:type="dxa"/>
            <w:gridSpan w:val="7"/>
          </w:tcPr>
          <w:p w:rsidR="0057582C" w:rsidRPr="00592C80" w:rsidRDefault="00981407" w:rsidP="002B291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25234,4</w:t>
            </w:r>
            <w:r w:rsidR="00E8316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7582C" w:rsidRPr="008A1F35" w:rsidRDefault="0057582C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8A1F35" w:rsidRDefault="00791BB7" w:rsidP="00E1540B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hAnsi="Times New Roman"/>
          <w:b/>
          <w:sz w:val="28"/>
          <w:szCs w:val="28"/>
        </w:rPr>
        <w:t>Послуги</w:t>
      </w:r>
      <w:r w:rsidRPr="004E4479">
        <w:rPr>
          <w:rFonts w:ascii="Times New Roman" w:hAnsi="Times New Roman"/>
          <w:b/>
          <w:sz w:val="28"/>
          <w:szCs w:val="28"/>
        </w:rPr>
        <w:t xml:space="preserve"> з озеленення </w:t>
      </w:r>
      <w:r w:rsidR="0057582C" w:rsidRPr="004E4479">
        <w:rPr>
          <w:rFonts w:ascii="Times New Roman" w:hAnsi="Times New Roman"/>
          <w:b/>
          <w:sz w:val="28"/>
          <w:szCs w:val="28"/>
        </w:rPr>
        <w:t>території громади (косіння трави, видалення дерев, кущів, утримання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клумб</w:t>
      </w:r>
      <w:r w:rsidR="00813C3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квітників, тощо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– </w:t>
      </w:r>
      <w:r w:rsidR="000E7B97" w:rsidRPr="000E7B97">
        <w:rPr>
          <w:rFonts w:ascii="Times New Roman" w:eastAsia="Times New Roman" w:hAnsi="Times New Roman"/>
          <w:b/>
          <w:sz w:val="28"/>
          <w:szCs w:val="28"/>
          <w:lang w:eastAsia="ru-RU"/>
        </w:rPr>
        <w:t>6162,2</w:t>
      </w:r>
      <w:r w:rsidR="000E7B97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AC6BF7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200BA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2022 рік </w:t>
      </w:r>
      <w:r w:rsidR="00466D59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B603A" w:rsidRPr="008A1F35">
        <w:rPr>
          <w:rFonts w:ascii="Times New Roman" w:eastAsia="Times New Roman" w:hAnsi="Times New Roman"/>
          <w:sz w:val="28"/>
          <w:szCs w:val="28"/>
          <w:lang w:eastAsia="ru-RU"/>
        </w:rPr>
        <w:t>762,2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– 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>3300,0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0E7B9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>00,0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442224" w:rsidRPr="008A1F35" w:rsidRDefault="00442224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8A1F35" w:rsidRDefault="0057582C" w:rsidP="00E1540B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Інші </w:t>
      </w:r>
      <w:r w:rsidRPr="008A1F35">
        <w:rPr>
          <w:rFonts w:ascii="Times New Roman" w:hAnsi="Times New Roman"/>
          <w:b/>
          <w:sz w:val="28"/>
          <w:szCs w:val="28"/>
        </w:rPr>
        <w:t>роботи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послуги (поточний ремонт 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та утримання об’єктів благоустрою</w:t>
      </w:r>
      <w:r w:rsidR="00EA1F75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комунальної власності (ремонт мереж зливової каналізації, тротуарів, дорожніх знаків та інше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603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D602C">
        <w:rPr>
          <w:rFonts w:ascii="Times New Roman" w:eastAsia="Times New Roman" w:hAnsi="Times New Roman"/>
          <w:b/>
          <w:sz w:val="28"/>
          <w:szCs w:val="28"/>
          <w:lang w:eastAsia="ru-RU"/>
        </w:rPr>
        <w:t>9981,4</w:t>
      </w:r>
      <w:r w:rsidR="00E8316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AC6BF7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6222D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2022 рік – </w:t>
      </w:r>
      <w:r w:rsidR="001B603A" w:rsidRPr="008A1F35">
        <w:rPr>
          <w:rFonts w:ascii="Times New Roman" w:eastAsia="Times New Roman" w:hAnsi="Times New Roman"/>
          <w:sz w:val="28"/>
          <w:szCs w:val="28"/>
          <w:lang w:eastAsia="ru-RU"/>
        </w:rPr>
        <w:t>2353,1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92002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– </w:t>
      </w:r>
      <w:r w:rsidR="00AC6BF7" w:rsidRPr="00292002">
        <w:rPr>
          <w:rFonts w:ascii="Times New Roman" w:eastAsia="Times New Roman" w:hAnsi="Times New Roman"/>
          <w:sz w:val="28"/>
          <w:szCs w:val="28"/>
          <w:lang w:eastAsia="ru-RU"/>
        </w:rPr>
        <w:t>3028,3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C6BF7" w:rsidRPr="00292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92002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292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92002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F14754">
        <w:rPr>
          <w:rFonts w:ascii="Times New Roman" w:eastAsia="Times New Roman" w:hAnsi="Times New Roman"/>
          <w:sz w:val="28"/>
          <w:szCs w:val="28"/>
          <w:lang w:eastAsia="ru-RU"/>
        </w:rPr>
        <w:t>4600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442224" w:rsidRPr="008A1F35" w:rsidRDefault="00442224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8A1F35" w:rsidRDefault="0057582C" w:rsidP="00E1540B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hAnsi="Times New Roman"/>
          <w:b/>
          <w:sz w:val="28"/>
          <w:szCs w:val="28"/>
        </w:rPr>
        <w:lastRenderedPageBreak/>
        <w:t>Придбання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(протиожеледна суміш, 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/б плити, автобусні зупинки, дорожні знаки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урни для сміття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інш</w:t>
      </w:r>
      <w:r w:rsidR="00CF0D9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і елементи благоустрою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- </w:t>
      </w:r>
      <w:r w:rsidR="004011E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6493,6</w:t>
      </w:r>
      <w:r w:rsidR="00E8316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4011E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6222D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2022 рік – 1870,0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="005C40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</w:t>
      </w:r>
      <w:r w:rsidR="004011EB" w:rsidRPr="008A1F35">
        <w:rPr>
          <w:rFonts w:ascii="Times New Roman" w:eastAsia="Times New Roman" w:hAnsi="Times New Roman"/>
          <w:sz w:val="28"/>
          <w:szCs w:val="28"/>
          <w:lang w:eastAsia="ru-RU"/>
        </w:rPr>
        <w:t>– 2150,5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011E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4011EB" w:rsidRPr="008A1F35">
        <w:rPr>
          <w:rFonts w:ascii="Times New Roman" w:eastAsia="Times New Roman" w:hAnsi="Times New Roman"/>
          <w:sz w:val="28"/>
          <w:szCs w:val="28"/>
          <w:lang w:eastAsia="ru-RU"/>
        </w:rPr>
        <w:t>2473,1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011E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E1540B" w:rsidRDefault="00E1540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1C7" w:rsidRDefault="0057582C" w:rsidP="00E1540B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Водопостачання </w:t>
      </w:r>
      <w:r w:rsidRPr="008A1F35">
        <w:rPr>
          <w:rFonts w:ascii="Times New Roman" w:hAnsi="Times New Roman"/>
          <w:b/>
          <w:sz w:val="28"/>
          <w:szCs w:val="28"/>
        </w:rPr>
        <w:t>фонтанів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2B25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та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полив </w:t>
      </w:r>
      <w:r w:rsidR="00A920B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газонів і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скверів </w:t>
      </w:r>
      <w:r w:rsidR="00F249C9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3298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405AA">
        <w:rPr>
          <w:rFonts w:ascii="Times New Roman" w:eastAsia="Times New Roman" w:hAnsi="Times New Roman"/>
          <w:b/>
          <w:sz w:val="28"/>
          <w:szCs w:val="28"/>
          <w:lang w:eastAsia="ru-RU"/>
        </w:rPr>
        <w:t>840,0</w:t>
      </w:r>
      <w:r w:rsidR="00E8316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043298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7582C" w:rsidRPr="008A1F35" w:rsidRDefault="0057582C" w:rsidP="00C3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200BA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2022 рік – 340,0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8A1F35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рік – </w:t>
      </w:r>
      <w:r w:rsidR="00F408D3">
        <w:rPr>
          <w:rFonts w:ascii="Times New Roman" w:eastAsia="Times New Roman" w:hAnsi="Times New Roman"/>
          <w:sz w:val="28"/>
          <w:szCs w:val="28"/>
          <w:lang w:eastAsia="ru-RU"/>
        </w:rPr>
        <w:t>700</w:t>
      </w:r>
      <w:r w:rsidR="00043298" w:rsidRPr="008A1F3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43298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B52D97" w:rsidRDefault="00200BA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="00B82994" w:rsidRPr="008A1F35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A45456">
        <w:rPr>
          <w:rFonts w:ascii="Times New Roman" w:eastAsia="Times New Roman" w:hAnsi="Times New Roman"/>
          <w:sz w:val="28"/>
          <w:szCs w:val="28"/>
          <w:lang w:eastAsia="ru-RU"/>
        </w:rPr>
        <w:t>800,0</w:t>
      </w:r>
      <w:r w:rsidR="00E831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43298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224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r w:rsidR="0091156D" w:rsidRPr="008A1F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422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540B" w:rsidRDefault="00E1540B" w:rsidP="00A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479" w:rsidRDefault="00567D1F" w:rsidP="00E1540B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 w:rsidR="00494142" w:rsidRPr="0044222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94142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Розділ 10 «Паспорт Програми «Благоустрій Могилів - Подільської міської територіальної громади на 2022 – 2024 роки» викласти </w:t>
      </w:r>
      <w:r w:rsidR="00DD12D4" w:rsidRPr="008A1F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200BA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овій </w:t>
      </w:r>
      <w:r w:rsidR="004E4479">
        <w:rPr>
          <w:rFonts w:ascii="Times New Roman" w:eastAsia="Times New Roman" w:hAnsi="Times New Roman"/>
          <w:sz w:val="28"/>
          <w:szCs w:val="28"/>
          <w:lang w:eastAsia="ru-RU"/>
        </w:rPr>
        <w:t>редакції:</w:t>
      </w:r>
    </w:p>
    <w:p w:rsidR="0057582C" w:rsidRDefault="0057582C" w:rsidP="00E1540B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Загальні обсяги фінансування </w:t>
      </w:r>
      <w:r w:rsidR="006777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Програми </w:t>
      </w:r>
      <w:r w:rsidRPr="009C3F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="006777D8" w:rsidRPr="006777D8">
        <w:rPr>
          <w:rFonts w:ascii="Times New Roman" w:eastAsia="Times New Roman" w:hAnsi="Times New Roman"/>
          <w:b/>
          <w:sz w:val="28"/>
          <w:szCs w:val="28"/>
          <w:lang w:eastAsia="ru-RU"/>
        </w:rPr>
        <w:t>368361,2</w:t>
      </w:r>
      <w:r w:rsidR="00422638" w:rsidRPr="004226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 </w:t>
      </w:r>
      <w:r w:rsidR="00893613" w:rsidRPr="009C3F64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EA1F75" w:rsidRPr="009C3F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грн</w:t>
      </w:r>
      <w:r w:rsidR="00EE11A8" w:rsidRPr="009C3F64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E1540B" w:rsidRDefault="00E1540B" w:rsidP="00E1540B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40B" w:rsidRDefault="00567D1F" w:rsidP="00E1540B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5676B" w:rsidRPr="0044222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5676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Визнати таким, що втратило чинність рішення </w:t>
      </w:r>
      <w:r w:rsidR="005015A2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A45456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 сесії</w:t>
      </w:r>
      <w:r w:rsidR="00442224">
        <w:rPr>
          <w:rFonts w:ascii="Times New Roman" w:eastAsia="Times New Roman" w:hAnsi="Times New Roman"/>
          <w:sz w:val="28"/>
          <w:szCs w:val="24"/>
          <w:lang w:eastAsia="ru-RU"/>
        </w:rPr>
        <w:t xml:space="preserve"> міської ради</w:t>
      </w:r>
      <w:r w:rsidR="00A4545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55676B" w:rsidRDefault="0055676B" w:rsidP="00E154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8 скликання від </w:t>
      </w:r>
      <w:r w:rsidR="00216DEF">
        <w:rPr>
          <w:rFonts w:ascii="Times New Roman" w:eastAsia="Times New Roman" w:hAnsi="Times New Roman"/>
          <w:sz w:val="28"/>
          <w:szCs w:val="24"/>
          <w:lang w:eastAsia="ru-RU"/>
        </w:rPr>
        <w:t>22.11.2023</w:t>
      </w:r>
      <w:r w:rsidR="00442224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216DEF">
        <w:rPr>
          <w:rFonts w:ascii="Times New Roman" w:eastAsia="Times New Roman" w:hAnsi="Times New Roman"/>
          <w:sz w:val="28"/>
          <w:szCs w:val="24"/>
          <w:lang w:eastAsia="ru-RU"/>
        </w:rPr>
        <w:t xml:space="preserve">880 </w:t>
      </w:r>
      <w:r w:rsidRPr="008A1F35">
        <w:rPr>
          <w:rFonts w:ascii="Times New Roman" w:eastAsia="Times New Roman" w:hAnsi="Times New Roman"/>
          <w:sz w:val="28"/>
          <w:szCs w:val="24"/>
          <w:lang w:eastAsia="ru-RU"/>
        </w:rPr>
        <w:t>«Про внесення змін до рішення 14 сесії міської ради 8 скликання від 23.12.2021 року №449 «Про затвердження Програми «Благоустрій Могилів-Подільської міської територіальної громади на 2022-2024 роки»</w:t>
      </w:r>
      <w:r w:rsidR="00442224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E1E94" w:rsidRPr="008A1F35" w:rsidRDefault="000E1E94" w:rsidP="00E1540B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C69E2">
        <w:rPr>
          <w:rFonts w:ascii="Times New Roman" w:eastAsia="Times New Roman" w:hAnsi="Times New Roman"/>
          <w:b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</w:t>
      </w:r>
      <w:r w:rsidRPr="00EA0FA3">
        <w:rPr>
          <w:rFonts w:ascii="Times New Roman" w:hAnsi="Times New Roman"/>
          <w:bCs/>
          <w:sz w:val="28"/>
          <w:szCs w:val="28"/>
        </w:rPr>
        <w:t>інансово-економічно</w:t>
      </w:r>
      <w:r>
        <w:rPr>
          <w:rFonts w:ascii="Times New Roman" w:hAnsi="Times New Roman"/>
          <w:bCs/>
          <w:sz w:val="28"/>
          <w:szCs w:val="28"/>
        </w:rPr>
        <w:t>му управлінню</w:t>
      </w:r>
      <w:r w:rsidRPr="00EA0FA3">
        <w:rPr>
          <w:rFonts w:ascii="Times New Roman" w:hAnsi="Times New Roman"/>
          <w:bCs/>
          <w:sz w:val="28"/>
          <w:szCs w:val="28"/>
        </w:rPr>
        <w:t xml:space="preserve"> міської ради</w:t>
      </w:r>
      <w:r>
        <w:rPr>
          <w:rFonts w:ascii="Times New Roman" w:hAnsi="Times New Roman"/>
          <w:bCs/>
          <w:sz w:val="28"/>
          <w:szCs w:val="28"/>
        </w:rPr>
        <w:t xml:space="preserve"> (Власюк М.</w:t>
      </w:r>
      <w:r w:rsidR="005C69E2">
        <w:rPr>
          <w:rFonts w:ascii="Times New Roman" w:hAnsi="Times New Roman"/>
          <w:bCs/>
          <w:sz w:val="28"/>
          <w:szCs w:val="28"/>
        </w:rPr>
        <w:t>В.) передбачити фінансування даної Програми в межах затверджених бюджетних призначень.</w:t>
      </w:r>
    </w:p>
    <w:p w:rsidR="0055676B" w:rsidRDefault="005C69E2" w:rsidP="00E1540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222D3" w:rsidRPr="00442224">
        <w:rPr>
          <w:rFonts w:ascii="Times New Roman" w:hAnsi="Times New Roman"/>
          <w:b/>
          <w:sz w:val="28"/>
          <w:szCs w:val="28"/>
        </w:rPr>
        <w:t>.</w:t>
      </w:r>
      <w:r w:rsidR="006222D3" w:rsidRPr="008A1F35">
        <w:rPr>
          <w:rFonts w:ascii="Times New Roman" w:hAnsi="Times New Roman"/>
          <w:sz w:val="28"/>
          <w:szCs w:val="28"/>
        </w:rPr>
        <w:t xml:space="preserve"> </w:t>
      </w:r>
      <w:r w:rsidR="0055676B" w:rsidRPr="008A1F35">
        <w:rPr>
          <w:rFonts w:ascii="Times New Roman" w:hAnsi="Times New Roman"/>
          <w:sz w:val="28"/>
          <w:szCs w:val="28"/>
        </w:rPr>
        <w:t>Контроль за виконанням даного рішення покласти на першого заступника міського голови Безмещука П.О. та на постійну комісію</w:t>
      </w:r>
      <w:r w:rsidR="00567D1F">
        <w:rPr>
          <w:rFonts w:ascii="Times New Roman" w:hAnsi="Times New Roman"/>
          <w:sz w:val="28"/>
          <w:szCs w:val="28"/>
        </w:rPr>
        <w:t xml:space="preserve"> міської ради</w:t>
      </w:r>
      <w:r w:rsidR="0055676B" w:rsidRPr="008A1F35">
        <w:rPr>
          <w:rFonts w:ascii="Times New Roman" w:hAnsi="Times New Roman"/>
          <w:sz w:val="28"/>
          <w:szCs w:val="28"/>
        </w:rPr>
        <w:t xml:space="preserve"> з питань фінансів, 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>бюджету</w:t>
      </w:r>
      <w:r w:rsidR="0055676B" w:rsidRPr="008A1F35">
        <w:rPr>
          <w:rFonts w:ascii="Times New Roman" w:hAnsi="Times New Roman"/>
          <w:sz w:val="28"/>
          <w:szCs w:val="28"/>
        </w:rPr>
        <w:t xml:space="preserve">, планування соціально-економічного розвитку, інвестицій та міжнародного співробітництва </w:t>
      </w:r>
      <w:r w:rsidR="00442224">
        <w:rPr>
          <w:rFonts w:ascii="Times New Roman" w:hAnsi="Times New Roman"/>
          <w:sz w:val="28"/>
          <w:szCs w:val="28"/>
        </w:rPr>
        <w:t>(</w:t>
      </w:r>
      <w:r w:rsidR="0055676B" w:rsidRPr="008A1F35">
        <w:rPr>
          <w:rFonts w:ascii="Times New Roman" w:hAnsi="Times New Roman"/>
          <w:sz w:val="28"/>
          <w:szCs w:val="28"/>
        </w:rPr>
        <w:t>Трейбич Е.А.</w:t>
      </w:r>
      <w:r w:rsidR="00442224">
        <w:rPr>
          <w:rFonts w:ascii="Times New Roman" w:hAnsi="Times New Roman"/>
          <w:sz w:val="28"/>
          <w:szCs w:val="28"/>
        </w:rPr>
        <w:t>)</w:t>
      </w:r>
      <w:r w:rsidR="0055676B" w:rsidRPr="008A1F35">
        <w:rPr>
          <w:rFonts w:ascii="Times New Roman" w:hAnsi="Times New Roman"/>
          <w:sz w:val="28"/>
          <w:szCs w:val="28"/>
        </w:rPr>
        <w:t>.</w:t>
      </w:r>
    </w:p>
    <w:p w:rsidR="00E1540B" w:rsidRDefault="00E1540B" w:rsidP="00E1540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1540B" w:rsidRDefault="00E1540B" w:rsidP="00E1540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1540B" w:rsidRDefault="00E1540B" w:rsidP="00E1540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1540B" w:rsidRDefault="00E1540B" w:rsidP="00E1540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1540B" w:rsidRDefault="00E1540B" w:rsidP="00E1540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Генадій ГЛУХМАНЮК</w:t>
      </w:r>
    </w:p>
    <w:p w:rsidR="00E1540B" w:rsidRPr="008A1F35" w:rsidRDefault="00E1540B" w:rsidP="00E1540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sectPr w:rsidR="00E1540B" w:rsidRPr="008A1F35" w:rsidSect="00C311C7">
      <w:pgSz w:w="11906" w:h="16838" w:code="9"/>
      <w:pgMar w:top="709" w:right="849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C91"/>
    <w:multiLevelType w:val="multilevel"/>
    <w:tmpl w:val="DF9E4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A104B4D"/>
    <w:multiLevelType w:val="hybridMultilevel"/>
    <w:tmpl w:val="318AFCE2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DA1795F"/>
    <w:multiLevelType w:val="hybridMultilevel"/>
    <w:tmpl w:val="1C2E5A00"/>
    <w:lvl w:ilvl="0" w:tplc="AF7491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62AA"/>
    <w:multiLevelType w:val="hybridMultilevel"/>
    <w:tmpl w:val="E108810E"/>
    <w:lvl w:ilvl="0" w:tplc="81D0903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781748"/>
    <w:multiLevelType w:val="hybridMultilevel"/>
    <w:tmpl w:val="CAA4A7D4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71D4"/>
    <w:multiLevelType w:val="multilevel"/>
    <w:tmpl w:val="C970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1E5807"/>
    <w:multiLevelType w:val="hybridMultilevel"/>
    <w:tmpl w:val="A53EDC4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D580078"/>
    <w:multiLevelType w:val="hybridMultilevel"/>
    <w:tmpl w:val="4F223B0C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43E7E"/>
    <w:multiLevelType w:val="multilevel"/>
    <w:tmpl w:val="6D806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3F950EA"/>
    <w:multiLevelType w:val="multilevel"/>
    <w:tmpl w:val="DFCAC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270500"/>
    <w:multiLevelType w:val="hybridMultilevel"/>
    <w:tmpl w:val="E8F80C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72A81"/>
    <w:multiLevelType w:val="multilevel"/>
    <w:tmpl w:val="15BA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56574B8"/>
    <w:multiLevelType w:val="hybridMultilevel"/>
    <w:tmpl w:val="130AC1D6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37A91"/>
    <w:multiLevelType w:val="hybridMultilevel"/>
    <w:tmpl w:val="36720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F0981"/>
    <w:multiLevelType w:val="hybridMultilevel"/>
    <w:tmpl w:val="89CA70C8"/>
    <w:lvl w:ilvl="0" w:tplc="36301C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A2AE5"/>
    <w:multiLevelType w:val="hybridMultilevel"/>
    <w:tmpl w:val="AA285E78"/>
    <w:lvl w:ilvl="0" w:tplc="3698EAF2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10426DA"/>
    <w:multiLevelType w:val="hybridMultilevel"/>
    <w:tmpl w:val="8390D3C4"/>
    <w:lvl w:ilvl="0" w:tplc="C0004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95BA7"/>
    <w:multiLevelType w:val="hybridMultilevel"/>
    <w:tmpl w:val="A8622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90DB0"/>
    <w:multiLevelType w:val="hybridMultilevel"/>
    <w:tmpl w:val="9E4A047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606C2"/>
    <w:multiLevelType w:val="multilevel"/>
    <w:tmpl w:val="C37E6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29F7E03"/>
    <w:multiLevelType w:val="multilevel"/>
    <w:tmpl w:val="11E25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2D34E5B"/>
    <w:multiLevelType w:val="hybridMultilevel"/>
    <w:tmpl w:val="6EC8721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D5200E2"/>
    <w:multiLevelType w:val="hybridMultilevel"/>
    <w:tmpl w:val="16086EF0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4"/>
  </w:num>
  <w:num w:numId="8">
    <w:abstractNumId w:val="10"/>
  </w:num>
  <w:num w:numId="9">
    <w:abstractNumId w:val="13"/>
  </w:num>
  <w:num w:numId="10">
    <w:abstractNumId w:val="0"/>
  </w:num>
  <w:num w:numId="11">
    <w:abstractNumId w:val="11"/>
  </w:num>
  <w:num w:numId="12">
    <w:abstractNumId w:val="3"/>
  </w:num>
  <w:num w:numId="13">
    <w:abstractNumId w:val="22"/>
  </w:num>
  <w:num w:numId="14">
    <w:abstractNumId w:val="17"/>
  </w:num>
  <w:num w:numId="15">
    <w:abstractNumId w:val="25"/>
  </w:num>
  <w:num w:numId="16">
    <w:abstractNumId w:val="15"/>
  </w:num>
  <w:num w:numId="17">
    <w:abstractNumId w:val="21"/>
  </w:num>
  <w:num w:numId="18">
    <w:abstractNumId w:val="23"/>
  </w:num>
  <w:num w:numId="19">
    <w:abstractNumId w:val="7"/>
  </w:num>
  <w:num w:numId="20">
    <w:abstractNumId w:val="18"/>
  </w:num>
  <w:num w:numId="21">
    <w:abstractNumId w:val="5"/>
  </w:num>
  <w:num w:numId="22">
    <w:abstractNumId w:val="20"/>
  </w:num>
  <w:num w:numId="23">
    <w:abstractNumId w:val="4"/>
  </w:num>
  <w:num w:numId="24">
    <w:abstractNumId w:val="14"/>
  </w:num>
  <w:num w:numId="25">
    <w:abstractNumId w:val="1"/>
  </w:num>
  <w:num w:numId="26">
    <w:abstractNumId w:val="9"/>
  </w:num>
  <w:num w:numId="27">
    <w:abstractNumId w:val="27"/>
  </w:num>
  <w:num w:numId="28">
    <w:abstractNumId w:val="19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grammar="clean"/>
  <w:defaultTabStop w:val="709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8F"/>
    <w:rsid w:val="000020C9"/>
    <w:rsid w:val="00006260"/>
    <w:rsid w:val="00007361"/>
    <w:rsid w:val="00007436"/>
    <w:rsid w:val="000122B3"/>
    <w:rsid w:val="000162F2"/>
    <w:rsid w:val="0001651A"/>
    <w:rsid w:val="00020360"/>
    <w:rsid w:val="000233B5"/>
    <w:rsid w:val="00027EB2"/>
    <w:rsid w:val="000412E2"/>
    <w:rsid w:val="00043298"/>
    <w:rsid w:val="00043FB7"/>
    <w:rsid w:val="000450F5"/>
    <w:rsid w:val="000511A2"/>
    <w:rsid w:val="000517AE"/>
    <w:rsid w:val="00051EB8"/>
    <w:rsid w:val="00055F1D"/>
    <w:rsid w:val="0006453A"/>
    <w:rsid w:val="00064B4D"/>
    <w:rsid w:val="00065055"/>
    <w:rsid w:val="00065257"/>
    <w:rsid w:val="00071203"/>
    <w:rsid w:val="0007129C"/>
    <w:rsid w:val="000726E3"/>
    <w:rsid w:val="00075F39"/>
    <w:rsid w:val="000801C8"/>
    <w:rsid w:val="0008165A"/>
    <w:rsid w:val="00084EA4"/>
    <w:rsid w:val="0008676E"/>
    <w:rsid w:val="000976D0"/>
    <w:rsid w:val="000A045E"/>
    <w:rsid w:val="000A2F01"/>
    <w:rsid w:val="000A5647"/>
    <w:rsid w:val="000B38E3"/>
    <w:rsid w:val="000B5F35"/>
    <w:rsid w:val="000C578A"/>
    <w:rsid w:val="000D0717"/>
    <w:rsid w:val="000D1A01"/>
    <w:rsid w:val="000D279F"/>
    <w:rsid w:val="000D3183"/>
    <w:rsid w:val="000D3487"/>
    <w:rsid w:val="000D39D7"/>
    <w:rsid w:val="000E0B12"/>
    <w:rsid w:val="000E0C88"/>
    <w:rsid w:val="000E1E94"/>
    <w:rsid w:val="000E664D"/>
    <w:rsid w:val="000E78B8"/>
    <w:rsid w:val="000E7B97"/>
    <w:rsid w:val="000F1538"/>
    <w:rsid w:val="000F4834"/>
    <w:rsid w:val="001037B5"/>
    <w:rsid w:val="00103A69"/>
    <w:rsid w:val="00104843"/>
    <w:rsid w:val="00107DCF"/>
    <w:rsid w:val="00110787"/>
    <w:rsid w:val="001152C0"/>
    <w:rsid w:val="001165C8"/>
    <w:rsid w:val="00122AED"/>
    <w:rsid w:val="001246B3"/>
    <w:rsid w:val="00124E75"/>
    <w:rsid w:val="00126C7C"/>
    <w:rsid w:val="0012710D"/>
    <w:rsid w:val="00136DF5"/>
    <w:rsid w:val="00141552"/>
    <w:rsid w:val="0014425C"/>
    <w:rsid w:val="00144F83"/>
    <w:rsid w:val="0014567F"/>
    <w:rsid w:val="00146888"/>
    <w:rsid w:val="00147436"/>
    <w:rsid w:val="0014798E"/>
    <w:rsid w:val="00150C1E"/>
    <w:rsid w:val="001511DC"/>
    <w:rsid w:val="00154A55"/>
    <w:rsid w:val="00157EB5"/>
    <w:rsid w:val="00162D75"/>
    <w:rsid w:val="0016561B"/>
    <w:rsid w:val="00170CDF"/>
    <w:rsid w:val="00176445"/>
    <w:rsid w:val="001768ED"/>
    <w:rsid w:val="00177011"/>
    <w:rsid w:val="00181A43"/>
    <w:rsid w:val="00183B40"/>
    <w:rsid w:val="001A6073"/>
    <w:rsid w:val="001B2EF8"/>
    <w:rsid w:val="001B603A"/>
    <w:rsid w:val="001C0242"/>
    <w:rsid w:val="001C72A1"/>
    <w:rsid w:val="001D2707"/>
    <w:rsid w:val="001D3174"/>
    <w:rsid w:val="001D3BB3"/>
    <w:rsid w:val="001D55BA"/>
    <w:rsid w:val="001E0E78"/>
    <w:rsid w:val="001E466C"/>
    <w:rsid w:val="001E4C05"/>
    <w:rsid w:val="001E59CE"/>
    <w:rsid w:val="001F0785"/>
    <w:rsid w:val="001F081C"/>
    <w:rsid w:val="001F2B4E"/>
    <w:rsid w:val="001F32E9"/>
    <w:rsid w:val="001F3B0B"/>
    <w:rsid w:val="001F3C1A"/>
    <w:rsid w:val="00200442"/>
    <w:rsid w:val="00200BAB"/>
    <w:rsid w:val="00204C37"/>
    <w:rsid w:val="002053CC"/>
    <w:rsid w:val="00205EF9"/>
    <w:rsid w:val="00206DB1"/>
    <w:rsid w:val="00211333"/>
    <w:rsid w:val="00212336"/>
    <w:rsid w:val="002163B4"/>
    <w:rsid w:val="00216DEF"/>
    <w:rsid w:val="002223C3"/>
    <w:rsid w:val="0022781C"/>
    <w:rsid w:val="00230A55"/>
    <w:rsid w:val="0023422D"/>
    <w:rsid w:val="002347B3"/>
    <w:rsid w:val="00237435"/>
    <w:rsid w:val="0025029F"/>
    <w:rsid w:val="00250A67"/>
    <w:rsid w:val="0025151D"/>
    <w:rsid w:val="00257995"/>
    <w:rsid w:val="002664FC"/>
    <w:rsid w:val="00266B09"/>
    <w:rsid w:val="00276E86"/>
    <w:rsid w:val="00280BB7"/>
    <w:rsid w:val="00285D11"/>
    <w:rsid w:val="00286E5A"/>
    <w:rsid w:val="00290C2A"/>
    <w:rsid w:val="002918FE"/>
    <w:rsid w:val="00292002"/>
    <w:rsid w:val="002925E1"/>
    <w:rsid w:val="002929EA"/>
    <w:rsid w:val="002A3BB9"/>
    <w:rsid w:val="002B08D3"/>
    <w:rsid w:val="002B1152"/>
    <w:rsid w:val="002B2919"/>
    <w:rsid w:val="002C222E"/>
    <w:rsid w:val="002C3330"/>
    <w:rsid w:val="002C516C"/>
    <w:rsid w:val="002C5646"/>
    <w:rsid w:val="002C5C3E"/>
    <w:rsid w:val="002C7726"/>
    <w:rsid w:val="002C775C"/>
    <w:rsid w:val="002D64A5"/>
    <w:rsid w:val="002E3A27"/>
    <w:rsid w:val="002E6C8A"/>
    <w:rsid w:val="002F0889"/>
    <w:rsid w:val="002F1CE7"/>
    <w:rsid w:val="002F45A1"/>
    <w:rsid w:val="002F4656"/>
    <w:rsid w:val="002F50C0"/>
    <w:rsid w:val="00301810"/>
    <w:rsid w:val="0031437E"/>
    <w:rsid w:val="003164D2"/>
    <w:rsid w:val="003170C5"/>
    <w:rsid w:val="00317CF1"/>
    <w:rsid w:val="003236C8"/>
    <w:rsid w:val="00332354"/>
    <w:rsid w:val="003355E9"/>
    <w:rsid w:val="003356E6"/>
    <w:rsid w:val="003405AA"/>
    <w:rsid w:val="00344A66"/>
    <w:rsid w:val="00346705"/>
    <w:rsid w:val="00352715"/>
    <w:rsid w:val="00373C5D"/>
    <w:rsid w:val="003745D8"/>
    <w:rsid w:val="00381475"/>
    <w:rsid w:val="00382E28"/>
    <w:rsid w:val="00387CEC"/>
    <w:rsid w:val="00387EEA"/>
    <w:rsid w:val="00392A14"/>
    <w:rsid w:val="003A1457"/>
    <w:rsid w:val="003A3279"/>
    <w:rsid w:val="003A41F4"/>
    <w:rsid w:val="003B3DBB"/>
    <w:rsid w:val="003B613D"/>
    <w:rsid w:val="003B614B"/>
    <w:rsid w:val="003C1989"/>
    <w:rsid w:val="003C3A76"/>
    <w:rsid w:val="003D3004"/>
    <w:rsid w:val="003D399B"/>
    <w:rsid w:val="003D3D9B"/>
    <w:rsid w:val="003D653E"/>
    <w:rsid w:val="003D7E3B"/>
    <w:rsid w:val="003E0709"/>
    <w:rsid w:val="003E31E1"/>
    <w:rsid w:val="003E6901"/>
    <w:rsid w:val="003F2AB0"/>
    <w:rsid w:val="003F4F5C"/>
    <w:rsid w:val="003F5A8F"/>
    <w:rsid w:val="003F6C43"/>
    <w:rsid w:val="00400CDA"/>
    <w:rsid w:val="004011EB"/>
    <w:rsid w:val="004100CB"/>
    <w:rsid w:val="00412D68"/>
    <w:rsid w:val="0041627C"/>
    <w:rsid w:val="00421DBC"/>
    <w:rsid w:val="00422638"/>
    <w:rsid w:val="00422E37"/>
    <w:rsid w:val="004250FE"/>
    <w:rsid w:val="00426F6B"/>
    <w:rsid w:val="0043036C"/>
    <w:rsid w:val="0043085A"/>
    <w:rsid w:val="00430FAC"/>
    <w:rsid w:val="004328E8"/>
    <w:rsid w:val="00434274"/>
    <w:rsid w:val="00434D7B"/>
    <w:rsid w:val="00442224"/>
    <w:rsid w:val="00442CDA"/>
    <w:rsid w:val="004454FE"/>
    <w:rsid w:val="004473D5"/>
    <w:rsid w:val="00450380"/>
    <w:rsid w:val="0045485A"/>
    <w:rsid w:val="00454CBE"/>
    <w:rsid w:val="00461A4C"/>
    <w:rsid w:val="00465498"/>
    <w:rsid w:val="00466D59"/>
    <w:rsid w:val="00467009"/>
    <w:rsid w:val="0047446F"/>
    <w:rsid w:val="00475C9D"/>
    <w:rsid w:val="00477DEE"/>
    <w:rsid w:val="00490D1F"/>
    <w:rsid w:val="00494142"/>
    <w:rsid w:val="004A30A9"/>
    <w:rsid w:val="004A3978"/>
    <w:rsid w:val="004A672D"/>
    <w:rsid w:val="004A7940"/>
    <w:rsid w:val="004B0694"/>
    <w:rsid w:val="004B460A"/>
    <w:rsid w:val="004C64DA"/>
    <w:rsid w:val="004D0817"/>
    <w:rsid w:val="004D45E4"/>
    <w:rsid w:val="004D6FD1"/>
    <w:rsid w:val="004E4479"/>
    <w:rsid w:val="004E5361"/>
    <w:rsid w:val="004F6070"/>
    <w:rsid w:val="005005A9"/>
    <w:rsid w:val="005008BC"/>
    <w:rsid w:val="00500E0E"/>
    <w:rsid w:val="005015A2"/>
    <w:rsid w:val="00503A91"/>
    <w:rsid w:val="0050414E"/>
    <w:rsid w:val="00511A10"/>
    <w:rsid w:val="0051500D"/>
    <w:rsid w:val="005179EF"/>
    <w:rsid w:val="005330FF"/>
    <w:rsid w:val="00536D71"/>
    <w:rsid w:val="00543487"/>
    <w:rsid w:val="005441D0"/>
    <w:rsid w:val="00546114"/>
    <w:rsid w:val="00550F19"/>
    <w:rsid w:val="00551347"/>
    <w:rsid w:val="0055676B"/>
    <w:rsid w:val="005568EA"/>
    <w:rsid w:val="00562BF0"/>
    <w:rsid w:val="00562FBF"/>
    <w:rsid w:val="0056350F"/>
    <w:rsid w:val="005635AD"/>
    <w:rsid w:val="0056429C"/>
    <w:rsid w:val="00565FE0"/>
    <w:rsid w:val="00567D1F"/>
    <w:rsid w:val="005737DC"/>
    <w:rsid w:val="005742EE"/>
    <w:rsid w:val="0057582C"/>
    <w:rsid w:val="00576991"/>
    <w:rsid w:val="005815FA"/>
    <w:rsid w:val="00582749"/>
    <w:rsid w:val="005830ED"/>
    <w:rsid w:val="00587DF9"/>
    <w:rsid w:val="00592C80"/>
    <w:rsid w:val="005969CC"/>
    <w:rsid w:val="00596C05"/>
    <w:rsid w:val="00597903"/>
    <w:rsid w:val="005A1CBE"/>
    <w:rsid w:val="005A6511"/>
    <w:rsid w:val="005A7F97"/>
    <w:rsid w:val="005B5060"/>
    <w:rsid w:val="005C1A79"/>
    <w:rsid w:val="005C40E5"/>
    <w:rsid w:val="005C56A4"/>
    <w:rsid w:val="005C6226"/>
    <w:rsid w:val="005C69E2"/>
    <w:rsid w:val="005D1EBE"/>
    <w:rsid w:val="005D38B6"/>
    <w:rsid w:val="005E5F83"/>
    <w:rsid w:val="005F7CE7"/>
    <w:rsid w:val="00607999"/>
    <w:rsid w:val="00612507"/>
    <w:rsid w:val="00613062"/>
    <w:rsid w:val="00614969"/>
    <w:rsid w:val="00614E55"/>
    <w:rsid w:val="00621710"/>
    <w:rsid w:val="00621B84"/>
    <w:rsid w:val="006222D3"/>
    <w:rsid w:val="0062375A"/>
    <w:rsid w:val="00626EDC"/>
    <w:rsid w:val="00645ECC"/>
    <w:rsid w:val="0065218B"/>
    <w:rsid w:val="00652BCD"/>
    <w:rsid w:val="0065651A"/>
    <w:rsid w:val="00665F9B"/>
    <w:rsid w:val="0067114F"/>
    <w:rsid w:val="0067444E"/>
    <w:rsid w:val="006777D8"/>
    <w:rsid w:val="0068064D"/>
    <w:rsid w:val="00683CF2"/>
    <w:rsid w:val="00684CA7"/>
    <w:rsid w:val="00687356"/>
    <w:rsid w:val="00690C62"/>
    <w:rsid w:val="00697B75"/>
    <w:rsid w:val="006A0CCD"/>
    <w:rsid w:val="006A7D2D"/>
    <w:rsid w:val="006B04F4"/>
    <w:rsid w:val="006B0DEB"/>
    <w:rsid w:val="006B41A6"/>
    <w:rsid w:val="006B65B2"/>
    <w:rsid w:val="006B76FD"/>
    <w:rsid w:val="006D3D5E"/>
    <w:rsid w:val="006E13C0"/>
    <w:rsid w:val="006E3C6A"/>
    <w:rsid w:val="006E5DF1"/>
    <w:rsid w:val="006F13B4"/>
    <w:rsid w:val="006F3B46"/>
    <w:rsid w:val="006F733D"/>
    <w:rsid w:val="00703A34"/>
    <w:rsid w:val="00707BFC"/>
    <w:rsid w:val="00710CFF"/>
    <w:rsid w:val="007142BD"/>
    <w:rsid w:val="00717A96"/>
    <w:rsid w:val="00717E5C"/>
    <w:rsid w:val="00720865"/>
    <w:rsid w:val="007218E9"/>
    <w:rsid w:val="00722B25"/>
    <w:rsid w:val="00722DB6"/>
    <w:rsid w:val="00722DCF"/>
    <w:rsid w:val="00724D14"/>
    <w:rsid w:val="0073715F"/>
    <w:rsid w:val="00743CDA"/>
    <w:rsid w:val="00745CF3"/>
    <w:rsid w:val="00747773"/>
    <w:rsid w:val="0075557C"/>
    <w:rsid w:val="007564AA"/>
    <w:rsid w:val="00756F5B"/>
    <w:rsid w:val="0076316E"/>
    <w:rsid w:val="007658C2"/>
    <w:rsid w:val="007663F2"/>
    <w:rsid w:val="007671B1"/>
    <w:rsid w:val="007707FE"/>
    <w:rsid w:val="007731F1"/>
    <w:rsid w:val="00774D18"/>
    <w:rsid w:val="00776DD0"/>
    <w:rsid w:val="0078033F"/>
    <w:rsid w:val="00780727"/>
    <w:rsid w:val="007820C6"/>
    <w:rsid w:val="007868EB"/>
    <w:rsid w:val="00791BB7"/>
    <w:rsid w:val="007937B0"/>
    <w:rsid w:val="00794785"/>
    <w:rsid w:val="00794934"/>
    <w:rsid w:val="007A2A9B"/>
    <w:rsid w:val="007A5D15"/>
    <w:rsid w:val="007A60B2"/>
    <w:rsid w:val="007A6E60"/>
    <w:rsid w:val="007A7BF7"/>
    <w:rsid w:val="007B08A8"/>
    <w:rsid w:val="007B1D14"/>
    <w:rsid w:val="007C2718"/>
    <w:rsid w:val="007C3C44"/>
    <w:rsid w:val="007D0DEB"/>
    <w:rsid w:val="007D73DD"/>
    <w:rsid w:val="007D7414"/>
    <w:rsid w:val="007E5C05"/>
    <w:rsid w:val="007E5F58"/>
    <w:rsid w:val="007F2AE0"/>
    <w:rsid w:val="007F4559"/>
    <w:rsid w:val="007F629C"/>
    <w:rsid w:val="007F67DF"/>
    <w:rsid w:val="007F7562"/>
    <w:rsid w:val="008006C1"/>
    <w:rsid w:val="0080243C"/>
    <w:rsid w:val="0080348F"/>
    <w:rsid w:val="008062EB"/>
    <w:rsid w:val="00813C3A"/>
    <w:rsid w:val="008252EB"/>
    <w:rsid w:val="00842479"/>
    <w:rsid w:val="008505B6"/>
    <w:rsid w:val="008534DA"/>
    <w:rsid w:val="00853F5A"/>
    <w:rsid w:val="008611F2"/>
    <w:rsid w:val="00863348"/>
    <w:rsid w:val="00863BA1"/>
    <w:rsid w:val="008722CE"/>
    <w:rsid w:val="0087267B"/>
    <w:rsid w:val="00873C37"/>
    <w:rsid w:val="00874FA3"/>
    <w:rsid w:val="0087779A"/>
    <w:rsid w:val="00881119"/>
    <w:rsid w:val="0088133B"/>
    <w:rsid w:val="00881601"/>
    <w:rsid w:val="008844D9"/>
    <w:rsid w:val="008916A8"/>
    <w:rsid w:val="0089203A"/>
    <w:rsid w:val="00893613"/>
    <w:rsid w:val="008945A4"/>
    <w:rsid w:val="008974E7"/>
    <w:rsid w:val="008A1F35"/>
    <w:rsid w:val="008A7E17"/>
    <w:rsid w:val="008B0545"/>
    <w:rsid w:val="008B7D15"/>
    <w:rsid w:val="008C0AB0"/>
    <w:rsid w:val="008C252C"/>
    <w:rsid w:val="008C2BED"/>
    <w:rsid w:val="008C3845"/>
    <w:rsid w:val="008C4271"/>
    <w:rsid w:val="008C4792"/>
    <w:rsid w:val="008C58B7"/>
    <w:rsid w:val="008D46D8"/>
    <w:rsid w:val="008D4D6D"/>
    <w:rsid w:val="008D50C9"/>
    <w:rsid w:val="008D5711"/>
    <w:rsid w:val="008D7A12"/>
    <w:rsid w:val="008E2FB7"/>
    <w:rsid w:val="008E5595"/>
    <w:rsid w:val="008E571C"/>
    <w:rsid w:val="008F013C"/>
    <w:rsid w:val="008F0C50"/>
    <w:rsid w:val="008F1DD5"/>
    <w:rsid w:val="008F1FD8"/>
    <w:rsid w:val="008F2129"/>
    <w:rsid w:val="008F2807"/>
    <w:rsid w:val="008F2F4E"/>
    <w:rsid w:val="008F6016"/>
    <w:rsid w:val="008F6F1C"/>
    <w:rsid w:val="0090638D"/>
    <w:rsid w:val="0090678E"/>
    <w:rsid w:val="0091156D"/>
    <w:rsid w:val="00924F0D"/>
    <w:rsid w:val="009325B3"/>
    <w:rsid w:val="00947DDA"/>
    <w:rsid w:val="0096298B"/>
    <w:rsid w:val="00967042"/>
    <w:rsid w:val="009715C4"/>
    <w:rsid w:val="0097316A"/>
    <w:rsid w:val="00981407"/>
    <w:rsid w:val="00981692"/>
    <w:rsid w:val="009835FA"/>
    <w:rsid w:val="009905EE"/>
    <w:rsid w:val="00991BBC"/>
    <w:rsid w:val="009934A0"/>
    <w:rsid w:val="00995DCA"/>
    <w:rsid w:val="009A1140"/>
    <w:rsid w:val="009B2D6E"/>
    <w:rsid w:val="009B3951"/>
    <w:rsid w:val="009B60C0"/>
    <w:rsid w:val="009C3F64"/>
    <w:rsid w:val="009C5661"/>
    <w:rsid w:val="009D3AEB"/>
    <w:rsid w:val="009D570C"/>
    <w:rsid w:val="009E5E1C"/>
    <w:rsid w:val="009E7A08"/>
    <w:rsid w:val="009E7A63"/>
    <w:rsid w:val="009F2D50"/>
    <w:rsid w:val="00A04CD4"/>
    <w:rsid w:val="00A0564E"/>
    <w:rsid w:val="00A05E5C"/>
    <w:rsid w:val="00A12D8D"/>
    <w:rsid w:val="00A14661"/>
    <w:rsid w:val="00A16033"/>
    <w:rsid w:val="00A245BF"/>
    <w:rsid w:val="00A24E18"/>
    <w:rsid w:val="00A25C1C"/>
    <w:rsid w:val="00A3054B"/>
    <w:rsid w:val="00A30F58"/>
    <w:rsid w:val="00A31931"/>
    <w:rsid w:val="00A33F26"/>
    <w:rsid w:val="00A37626"/>
    <w:rsid w:val="00A434E0"/>
    <w:rsid w:val="00A45456"/>
    <w:rsid w:val="00A52BC6"/>
    <w:rsid w:val="00A53FF1"/>
    <w:rsid w:val="00A65B8E"/>
    <w:rsid w:val="00A66B1A"/>
    <w:rsid w:val="00A767F2"/>
    <w:rsid w:val="00A76F85"/>
    <w:rsid w:val="00A81EE5"/>
    <w:rsid w:val="00A85786"/>
    <w:rsid w:val="00A920B3"/>
    <w:rsid w:val="00A951DA"/>
    <w:rsid w:val="00AA0293"/>
    <w:rsid w:val="00AA0A66"/>
    <w:rsid w:val="00AA0DEA"/>
    <w:rsid w:val="00AA2493"/>
    <w:rsid w:val="00AA597D"/>
    <w:rsid w:val="00AA7DA9"/>
    <w:rsid w:val="00AB475A"/>
    <w:rsid w:val="00AB7852"/>
    <w:rsid w:val="00AC01AB"/>
    <w:rsid w:val="00AC6BF7"/>
    <w:rsid w:val="00AE0D8E"/>
    <w:rsid w:val="00AE1788"/>
    <w:rsid w:val="00AE29F3"/>
    <w:rsid w:val="00AE4142"/>
    <w:rsid w:val="00AE45B4"/>
    <w:rsid w:val="00AE4AA3"/>
    <w:rsid w:val="00AE7C0E"/>
    <w:rsid w:val="00AE7DEB"/>
    <w:rsid w:val="00AF0187"/>
    <w:rsid w:val="00AF787E"/>
    <w:rsid w:val="00B01080"/>
    <w:rsid w:val="00B0322A"/>
    <w:rsid w:val="00B040F3"/>
    <w:rsid w:val="00B102FF"/>
    <w:rsid w:val="00B10557"/>
    <w:rsid w:val="00B12FED"/>
    <w:rsid w:val="00B14666"/>
    <w:rsid w:val="00B20530"/>
    <w:rsid w:val="00B20D24"/>
    <w:rsid w:val="00B24E8E"/>
    <w:rsid w:val="00B2601F"/>
    <w:rsid w:val="00B318CB"/>
    <w:rsid w:val="00B37552"/>
    <w:rsid w:val="00B43A49"/>
    <w:rsid w:val="00B44002"/>
    <w:rsid w:val="00B4550B"/>
    <w:rsid w:val="00B4726A"/>
    <w:rsid w:val="00B47B85"/>
    <w:rsid w:val="00B52D97"/>
    <w:rsid w:val="00B6229A"/>
    <w:rsid w:val="00B625B8"/>
    <w:rsid w:val="00B656BE"/>
    <w:rsid w:val="00B73253"/>
    <w:rsid w:val="00B80FB3"/>
    <w:rsid w:val="00B826F9"/>
    <w:rsid w:val="00B82994"/>
    <w:rsid w:val="00B859E4"/>
    <w:rsid w:val="00B92A7B"/>
    <w:rsid w:val="00B97E95"/>
    <w:rsid w:val="00BA11C4"/>
    <w:rsid w:val="00BA1ED5"/>
    <w:rsid w:val="00BA64C8"/>
    <w:rsid w:val="00BB087D"/>
    <w:rsid w:val="00BB0A7B"/>
    <w:rsid w:val="00BB67BB"/>
    <w:rsid w:val="00BC08AD"/>
    <w:rsid w:val="00BC158B"/>
    <w:rsid w:val="00BC2B6C"/>
    <w:rsid w:val="00BC5110"/>
    <w:rsid w:val="00BC5F01"/>
    <w:rsid w:val="00BC7E8F"/>
    <w:rsid w:val="00BD0CE5"/>
    <w:rsid w:val="00BD3A86"/>
    <w:rsid w:val="00BD7C55"/>
    <w:rsid w:val="00BE05E1"/>
    <w:rsid w:val="00BE3432"/>
    <w:rsid w:val="00C020AA"/>
    <w:rsid w:val="00C05D6F"/>
    <w:rsid w:val="00C10DC9"/>
    <w:rsid w:val="00C20A32"/>
    <w:rsid w:val="00C232FA"/>
    <w:rsid w:val="00C25A3B"/>
    <w:rsid w:val="00C26B30"/>
    <w:rsid w:val="00C311C7"/>
    <w:rsid w:val="00C33955"/>
    <w:rsid w:val="00C35BA4"/>
    <w:rsid w:val="00C37CC9"/>
    <w:rsid w:val="00C41E7C"/>
    <w:rsid w:val="00C47E52"/>
    <w:rsid w:val="00C52B26"/>
    <w:rsid w:val="00C53AEC"/>
    <w:rsid w:val="00C70A71"/>
    <w:rsid w:val="00C832F2"/>
    <w:rsid w:val="00C83347"/>
    <w:rsid w:val="00C8617D"/>
    <w:rsid w:val="00C915F9"/>
    <w:rsid w:val="00C917F3"/>
    <w:rsid w:val="00C92DD9"/>
    <w:rsid w:val="00CB1E3E"/>
    <w:rsid w:val="00CB4C9F"/>
    <w:rsid w:val="00CB541A"/>
    <w:rsid w:val="00CB59AE"/>
    <w:rsid w:val="00CC05D3"/>
    <w:rsid w:val="00CC1250"/>
    <w:rsid w:val="00CC12E0"/>
    <w:rsid w:val="00CC4871"/>
    <w:rsid w:val="00CC4E34"/>
    <w:rsid w:val="00CC5C67"/>
    <w:rsid w:val="00CC62CE"/>
    <w:rsid w:val="00CD3F91"/>
    <w:rsid w:val="00CD78F5"/>
    <w:rsid w:val="00CE0C17"/>
    <w:rsid w:val="00CE367A"/>
    <w:rsid w:val="00CE4733"/>
    <w:rsid w:val="00CE70FC"/>
    <w:rsid w:val="00CF0D9A"/>
    <w:rsid w:val="00CF5AD6"/>
    <w:rsid w:val="00CF7ADE"/>
    <w:rsid w:val="00D017D8"/>
    <w:rsid w:val="00D03382"/>
    <w:rsid w:val="00D145E2"/>
    <w:rsid w:val="00D16E2F"/>
    <w:rsid w:val="00D217F3"/>
    <w:rsid w:val="00D22E1B"/>
    <w:rsid w:val="00D23771"/>
    <w:rsid w:val="00D258CB"/>
    <w:rsid w:val="00D25FC0"/>
    <w:rsid w:val="00D279DB"/>
    <w:rsid w:val="00D27AC6"/>
    <w:rsid w:val="00D31C39"/>
    <w:rsid w:val="00D34181"/>
    <w:rsid w:val="00D37500"/>
    <w:rsid w:val="00D43ED4"/>
    <w:rsid w:val="00D4549C"/>
    <w:rsid w:val="00D46501"/>
    <w:rsid w:val="00D51F0A"/>
    <w:rsid w:val="00D54E6A"/>
    <w:rsid w:val="00D55723"/>
    <w:rsid w:val="00D6492B"/>
    <w:rsid w:val="00D75542"/>
    <w:rsid w:val="00D7648E"/>
    <w:rsid w:val="00D77334"/>
    <w:rsid w:val="00D82969"/>
    <w:rsid w:val="00D83B17"/>
    <w:rsid w:val="00D8511D"/>
    <w:rsid w:val="00D87319"/>
    <w:rsid w:val="00DA17B9"/>
    <w:rsid w:val="00DA37F3"/>
    <w:rsid w:val="00DB63B8"/>
    <w:rsid w:val="00DC21AB"/>
    <w:rsid w:val="00DC244A"/>
    <w:rsid w:val="00DD019D"/>
    <w:rsid w:val="00DD12D4"/>
    <w:rsid w:val="00DD4EEB"/>
    <w:rsid w:val="00DD7679"/>
    <w:rsid w:val="00DE29EF"/>
    <w:rsid w:val="00DE3E56"/>
    <w:rsid w:val="00DE45EB"/>
    <w:rsid w:val="00DE4C75"/>
    <w:rsid w:val="00DE590C"/>
    <w:rsid w:val="00DE675D"/>
    <w:rsid w:val="00DF0593"/>
    <w:rsid w:val="00DF192D"/>
    <w:rsid w:val="00DF595F"/>
    <w:rsid w:val="00E0211F"/>
    <w:rsid w:val="00E0502B"/>
    <w:rsid w:val="00E12EB4"/>
    <w:rsid w:val="00E140CA"/>
    <w:rsid w:val="00E14FC7"/>
    <w:rsid w:val="00E1540B"/>
    <w:rsid w:val="00E167E6"/>
    <w:rsid w:val="00E22333"/>
    <w:rsid w:val="00E23B05"/>
    <w:rsid w:val="00E25794"/>
    <w:rsid w:val="00E30312"/>
    <w:rsid w:val="00E437C4"/>
    <w:rsid w:val="00E460DF"/>
    <w:rsid w:val="00E46B7E"/>
    <w:rsid w:val="00E501D8"/>
    <w:rsid w:val="00E5029F"/>
    <w:rsid w:val="00E522A9"/>
    <w:rsid w:val="00E53CCB"/>
    <w:rsid w:val="00E53F3A"/>
    <w:rsid w:val="00E540E0"/>
    <w:rsid w:val="00E54BA1"/>
    <w:rsid w:val="00E633D6"/>
    <w:rsid w:val="00E7060E"/>
    <w:rsid w:val="00E72233"/>
    <w:rsid w:val="00E73F63"/>
    <w:rsid w:val="00E809C7"/>
    <w:rsid w:val="00E8217C"/>
    <w:rsid w:val="00E83164"/>
    <w:rsid w:val="00E90926"/>
    <w:rsid w:val="00E91341"/>
    <w:rsid w:val="00E94569"/>
    <w:rsid w:val="00E95845"/>
    <w:rsid w:val="00E974FB"/>
    <w:rsid w:val="00EA030C"/>
    <w:rsid w:val="00EA1F75"/>
    <w:rsid w:val="00EA5E7A"/>
    <w:rsid w:val="00EB055B"/>
    <w:rsid w:val="00EB4320"/>
    <w:rsid w:val="00EB60EE"/>
    <w:rsid w:val="00EB67A7"/>
    <w:rsid w:val="00EB7A88"/>
    <w:rsid w:val="00EC06BD"/>
    <w:rsid w:val="00EC1841"/>
    <w:rsid w:val="00EC767A"/>
    <w:rsid w:val="00EC77FB"/>
    <w:rsid w:val="00ED0C74"/>
    <w:rsid w:val="00ED4309"/>
    <w:rsid w:val="00ED4B1D"/>
    <w:rsid w:val="00ED52E7"/>
    <w:rsid w:val="00ED602C"/>
    <w:rsid w:val="00ED7181"/>
    <w:rsid w:val="00EE0940"/>
    <w:rsid w:val="00EE11A8"/>
    <w:rsid w:val="00EE5DBF"/>
    <w:rsid w:val="00EE6E99"/>
    <w:rsid w:val="00EF03FC"/>
    <w:rsid w:val="00EF1177"/>
    <w:rsid w:val="00EF5EF2"/>
    <w:rsid w:val="00F0157E"/>
    <w:rsid w:val="00F020DF"/>
    <w:rsid w:val="00F0377A"/>
    <w:rsid w:val="00F115F7"/>
    <w:rsid w:val="00F14754"/>
    <w:rsid w:val="00F15E0A"/>
    <w:rsid w:val="00F16762"/>
    <w:rsid w:val="00F249C9"/>
    <w:rsid w:val="00F25BC4"/>
    <w:rsid w:val="00F2772B"/>
    <w:rsid w:val="00F30E50"/>
    <w:rsid w:val="00F32406"/>
    <w:rsid w:val="00F341E5"/>
    <w:rsid w:val="00F34F3B"/>
    <w:rsid w:val="00F35E33"/>
    <w:rsid w:val="00F363F7"/>
    <w:rsid w:val="00F408D3"/>
    <w:rsid w:val="00F468EC"/>
    <w:rsid w:val="00F473E1"/>
    <w:rsid w:val="00F51609"/>
    <w:rsid w:val="00F5186F"/>
    <w:rsid w:val="00F604AF"/>
    <w:rsid w:val="00F63771"/>
    <w:rsid w:val="00F63CBC"/>
    <w:rsid w:val="00F73486"/>
    <w:rsid w:val="00F73D8C"/>
    <w:rsid w:val="00F74169"/>
    <w:rsid w:val="00F74B95"/>
    <w:rsid w:val="00F75A03"/>
    <w:rsid w:val="00F7723B"/>
    <w:rsid w:val="00F777A2"/>
    <w:rsid w:val="00F80198"/>
    <w:rsid w:val="00F82D77"/>
    <w:rsid w:val="00F83321"/>
    <w:rsid w:val="00F83B22"/>
    <w:rsid w:val="00F83E5D"/>
    <w:rsid w:val="00F906F7"/>
    <w:rsid w:val="00F94830"/>
    <w:rsid w:val="00F966B0"/>
    <w:rsid w:val="00F96867"/>
    <w:rsid w:val="00FA3F47"/>
    <w:rsid w:val="00FA439B"/>
    <w:rsid w:val="00FA7E3D"/>
    <w:rsid w:val="00FB4C30"/>
    <w:rsid w:val="00FB52CE"/>
    <w:rsid w:val="00FB5D62"/>
    <w:rsid w:val="00FC4008"/>
    <w:rsid w:val="00FC43C5"/>
    <w:rsid w:val="00FC499F"/>
    <w:rsid w:val="00FD1D01"/>
    <w:rsid w:val="00FD2D6C"/>
    <w:rsid w:val="00FD4075"/>
    <w:rsid w:val="00FD4595"/>
    <w:rsid w:val="00FE282F"/>
    <w:rsid w:val="00FE2CC8"/>
    <w:rsid w:val="00FF2C90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F574-CBF6-43C4-B001-3710249E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7D8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8EC"/>
    <w:pPr>
      <w:keepNext/>
      <w:spacing w:before="240" w:after="60" w:line="240" w:lineRule="auto"/>
      <w:ind w:firstLine="709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81EE5"/>
    <w:rPr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інтервалів Знак"/>
    <w:link w:val="a5"/>
    <w:uiPriority w:val="1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  <w:style w:type="character" w:customStyle="1" w:styleId="10">
    <w:name w:val="Заголовок 1 Знак"/>
    <w:link w:val="1"/>
    <w:uiPriority w:val="9"/>
    <w:rsid w:val="00F468EC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717E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0B24-692A-47A8-9B86-4D9DAD1C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9477</Words>
  <Characters>5403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Admin</cp:lastModifiedBy>
  <cp:revision>2</cp:revision>
  <cp:lastPrinted>2024-07-22T06:56:00Z</cp:lastPrinted>
  <dcterms:created xsi:type="dcterms:W3CDTF">2024-08-06T09:35:00Z</dcterms:created>
  <dcterms:modified xsi:type="dcterms:W3CDTF">2024-08-06T09:35:00Z</dcterms:modified>
</cp:coreProperties>
</file>