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C0" w:rsidRDefault="007D6DC0" w:rsidP="009A07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7E30" w:rsidRPr="006F7E30" w:rsidRDefault="00910F6A" w:rsidP="00910F6A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</w:t>
      </w:r>
      <w:r w:rsidR="006F7E30" w:rsidRPr="006F7E30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935C238" wp14:editId="3E68A8AC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30" w:rsidRPr="006F7E30" w:rsidRDefault="006F7E30" w:rsidP="006F7E3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6F7E30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6F7E30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6F7E30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6F7E30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6F7E30" w:rsidRPr="006F7E30" w:rsidRDefault="00910F6A" w:rsidP="006F7E3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6F7E3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04758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F7E30" w:rsidRPr="006F7E30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6F7E30" w:rsidRPr="006F7E30" w:rsidRDefault="006F7E30" w:rsidP="006F7E30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6F7E30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6F7E3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="00910F6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6</w:t>
      </w:r>
      <w:r w:rsidRPr="006F7E3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:rsidR="006F7E30" w:rsidRPr="006F7E30" w:rsidRDefault="006F7E30" w:rsidP="006F7E3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6F7E30" w:rsidRPr="006F7E30" w:rsidTr="007F211D">
        <w:trPr>
          <w:trHeight w:val="618"/>
        </w:trPr>
        <w:tc>
          <w:tcPr>
            <w:tcW w:w="1313" w:type="pct"/>
            <w:hideMark/>
          </w:tcPr>
          <w:p w:rsidR="006F7E30" w:rsidRPr="006F7E30" w:rsidRDefault="006F7E30" w:rsidP="006F7E30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23 лютого 202</w:t>
            </w:r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41 </w:t>
            </w:r>
            <w:proofErr w:type="spellStart"/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6F7E3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6F7E30" w:rsidRPr="006F7E30" w:rsidRDefault="006F7E30" w:rsidP="006F7E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03AAB" w:rsidRPr="00536D40" w:rsidRDefault="00536D40" w:rsidP="009A07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D40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матеріально-технічного забезпечення діяльності Вінницького НДЕКЦ МВС на території Могилів-Подільської міської територіальної громади на 2024 рік</w:t>
      </w:r>
    </w:p>
    <w:p w:rsidR="00536D40" w:rsidRDefault="00536D40" w:rsidP="009A07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7E30" w:rsidRDefault="009A3DD8" w:rsidP="006F7E3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2A0F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794EC6" w:rsidRPr="00FD2A0F">
        <w:rPr>
          <w:rFonts w:ascii="Times New Roman" w:hAnsi="Times New Roman"/>
          <w:sz w:val="28"/>
          <w:szCs w:val="28"/>
          <w:lang w:val="uk-UA"/>
        </w:rPr>
        <w:t>26</w:t>
      </w:r>
      <w:r w:rsidRPr="00FD2A0F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25484" w:rsidRPr="00FD2A0F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Pr="00FD2A0F">
        <w:rPr>
          <w:rFonts w:ascii="Times New Roman" w:hAnsi="Times New Roman"/>
          <w:sz w:val="28"/>
          <w:szCs w:val="28"/>
          <w:lang w:val="uk-UA"/>
        </w:rPr>
        <w:t>постанов</w:t>
      </w:r>
      <w:r w:rsidR="00725484" w:rsidRPr="00FD2A0F">
        <w:rPr>
          <w:rFonts w:ascii="Times New Roman" w:hAnsi="Times New Roman"/>
          <w:sz w:val="28"/>
          <w:szCs w:val="28"/>
          <w:lang w:val="uk-UA"/>
        </w:rPr>
        <w:t>и</w:t>
      </w:r>
      <w:r w:rsidRPr="00FD2A0F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11.03.2022 №252 «Деякі питання формування та виконання місцевих бюджетів у період воєнного стану»,</w:t>
      </w:r>
      <w:r w:rsidR="00A275AC" w:rsidRPr="00FD2A0F">
        <w:rPr>
          <w:rFonts w:ascii="Georgia" w:hAnsi="Georgia"/>
          <w:sz w:val="23"/>
          <w:szCs w:val="23"/>
          <w:shd w:val="clear" w:color="auto" w:fill="FFFFFF"/>
          <w:lang w:val="uk-UA"/>
        </w:rPr>
        <w:t xml:space="preserve"> </w:t>
      </w:r>
      <w:r w:rsidR="004B1CD9" w:rsidRPr="00FD2A0F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 xml:space="preserve">лист </w:t>
      </w:r>
      <w:proofErr w:type="spellStart"/>
      <w:r w:rsidR="00DB3990" w:rsidRPr="00FD2A0F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DB3990" w:rsidRPr="00FD2A0F">
        <w:rPr>
          <w:rFonts w:ascii="Times New Roman" w:hAnsi="Times New Roman"/>
          <w:sz w:val="28"/>
          <w:szCs w:val="28"/>
          <w:lang w:val="uk-UA"/>
        </w:rPr>
        <w:t>. директора Вінницького науково</w:t>
      </w:r>
      <w:r w:rsidR="006F7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-</w:t>
      </w:r>
      <w:r w:rsidR="006F7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дослідного експертно</w:t>
      </w:r>
      <w:r w:rsidR="006F7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 xml:space="preserve">-криміналістичного центру МВС України Юрія </w:t>
      </w:r>
      <w:proofErr w:type="spellStart"/>
      <w:r w:rsidR="00DB3990" w:rsidRPr="00FD2A0F">
        <w:rPr>
          <w:rFonts w:ascii="Times New Roman" w:hAnsi="Times New Roman"/>
          <w:sz w:val="28"/>
          <w:szCs w:val="28"/>
          <w:lang w:val="uk-UA"/>
        </w:rPr>
        <w:t>Куслія</w:t>
      </w:r>
      <w:proofErr w:type="spellEnd"/>
      <w:r w:rsidR="00DB3990" w:rsidRPr="00FD2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CE0" w:rsidRPr="00FD2A0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08</w:t>
      </w:r>
      <w:r w:rsidR="003C2CE0" w:rsidRPr="00FD2A0F">
        <w:rPr>
          <w:rFonts w:ascii="Times New Roman" w:hAnsi="Times New Roman"/>
          <w:sz w:val="28"/>
          <w:szCs w:val="28"/>
          <w:lang w:val="uk-UA"/>
        </w:rPr>
        <w:t>.0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2</w:t>
      </w:r>
      <w:r w:rsidR="003C2CE0" w:rsidRPr="00FD2A0F">
        <w:rPr>
          <w:rFonts w:ascii="Times New Roman" w:hAnsi="Times New Roman"/>
          <w:sz w:val="28"/>
          <w:szCs w:val="28"/>
          <w:lang w:val="uk-UA"/>
        </w:rPr>
        <w:t>.202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4</w:t>
      </w:r>
      <w:r w:rsidR="003C2CE0" w:rsidRPr="00FD2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№19/102/12-3014-2024</w:t>
      </w:r>
      <w:r w:rsidRPr="00FD2A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4EC6" w:rsidRPr="00FD2A0F">
        <w:rPr>
          <w:rFonts w:ascii="Times New Roman" w:hAnsi="Times New Roman"/>
          <w:sz w:val="28"/>
          <w:szCs w:val="28"/>
          <w:lang w:val="uk-UA"/>
        </w:rPr>
        <w:t>-</w:t>
      </w:r>
    </w:p>
    <w:p w:rsidR="004B1CD9" w:rsidRPr="00FD2A0F" w:rsidRDefault="00794EC6" w:rsidP="009A0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2A0F">
        <w:rPr>
          <w:rFonts w:ascii="Times New Roman" w:hAnsi="Times New Roman"/>
          <w:b/>
          <w:sz w:val="28"/>
          <w:szCs w:val="28"/>
          <w:lang w:val="uk-UA"/>
        </w:rPr>
        <w:t>міська</w:t>
      </w:r>
      <w:r w:rsidR="004B1CD9" w:rsidRPr="00FD2A0F">
        <w:rPr>
          <w:rFonts w:ascii="Times New Roman" w:hAnsi="Times New Roman"/>
          <w:b/>
          <w:sz w:val="28"/>
          <w:szCs w:val="28"/>
          <w:lang w:val="uk-UA"/>
        </w:rPr>
        <w:t xml:space="preserve"> рад</w:t>
      </w:r>
      <w:r w:rsidRPr="00FD2A0F">
        <w:rPr>
          <w:rFonts w:ascii="Times New Roman" w:hAnsi="Times New Roman"/>
          <w:b/>
          <w:sz w:val="28"/>
          <w:szCs w:val="28"/>
          <w:lang w:val="uk-UA"/>
        </w:rPr>
        <w:t>а</w:t>
      </w:r>
      <w:r w:rsidR="004B1CD9" w:rsidRPr="00FD2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CD9" w:rsidRPr="00FD2A0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A0785" w:rsidRPr="00FD2A0F" w:rsidRDefault="009A0785" w:rsidP="009A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4B1CD9" w:rsidP="006F7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2A0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FD2A0F">
        <w:rPr>
          <w:rFonts w:ascii="Times New Roman" w:hAnsi="Times New Roman"/>
          <w:sz w:val="28"/>
          <w:szCs w:val="28"/>
          <w:lang w:val="uk-UA"/>
        </w:rPr>
        <w:t xml:space="preserve"> Затвердити </w:t>
      </w:r>
      <w:r w:rsidR="00D33383">
        <w:rPr>
          <w:rFonts w:ascii="Times New Roman" w:hAnsi="Times New Roman"/>
          <w:sz w:val="28"/>
          <w:szCs w:val="28"/>
          <w:lang w:val="uk-UA"/>
        </w:rPr>
        <w:t>П</w:t>
      </w:r>
      <w:r w:rsidR="003D62F2" w:rsidRPr="00FD2A0F">
        <w:rPr>
          <w:rFonts w:ascii="Times New Roman" w:hAnsi="Times New Roman"/>
          <w:sz w:val="28"/>
          <w:szCs w:val="28"/>
          <w:lang w:val="uk-UA"/>
        </w:rPr>
        <w:t xml:space="preserve">рограму матеріально-технічного забезпечення діяльності </w:t>
      </w:r>
    </w:p>
    <w:p w:rsidR="006F7E30" w:rsidRDefault="006F7E30" w:rsidP="006F7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 xml:space="preserve">Вінницького НДЕКЦ МВС </w:t>
      </w:r>
      <w:r w:rsidR="003D62F2" w:rsidRPr="00FD2A0F">
        <w:rPr>
          <w:rFonts w:ascii="Times New Roman" w:hAnsi="Times New Roman"/>
          <w:sz w:val="28"/>
          <w:szCs w:val="28"/>
          <w:lang w:val="uk-UA"/>
        </w:rPr>
        <w:t xml:space="preserve">на території Могилів-Подільської міської </w:t>
      </w:r>
    </w:p>
    <w:p w:rsidR="007D6DC0" w:rsidRPr="006F7E30" w:rsidRDefault="006F7E30" w:rsidP="006F7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D62F2" w:rsidRPr="00FD2A0F">
        <w:rPr>
          <w:rFonts w:ascii="Times New Roman" w:hAnsi="Times New Roman"/>
          <w:sz w:val="28"/>
          <w:szCs w:val="28"/>
          <w:lang w:val="uk-UA"/>
        </w:rPr>
        <w:t>територіальної громади на 202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4</w:t>
      </w:r>
      <w:r w:rsidR="003D62F2" w:rsidRPr="00FD2A0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340A0">
        <w:rPr>
          <w:rFonts w:ascii="Times New Roman" w:hAnsi="Times New Roman"/>
          <w:sz w:val="28"/>
          <w:szCs w:val="28"/>
          <w:lang w:val="uk-UA"/>
        </w:rPr>
        <w:t>і</w:t>
      </w:r>
      <w:r w:rsidR="003D62F2" w:rsidRPr="00FD2A0F">
        <w:rPr>
          <w:rFonts w:ascii="Times New Roman" w:hAnsi="Times New Roman"/>
          <w:sz w:val="28"/>
          <w:szCs w:val="28"/>
          <w:lang w:val="uk-UA"/>
        </w:rPr>
        <w:t>к</w:t>
      </w:r>
      <w:r w:rsidR="004B1CD9" w:rsidRPr="00FD2A0F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6F7E30" w:rsidRDefault="00725484" w:rsidP="006F7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2A0F">
        <w:rPr>
          <w:rFonts w:ascii="Times New Roman" w:hAnsi="Times New Roman"/>
          <w:b/>
          <w:sz w:val="28"/>
          <w:szCs w:val="28"/>
          <w:lang w:val="uk-UA"/>
        </w:rPr>
        <w:t>2</w:t>
      </w:r>
      <w:r w:rsidR="00415DD1" w:rsidRPr="00FD2A0F">
        <w:rPr>
          <w:rFonts w:ascii="Times New Roman" w:hAnsi="Times New Roman"/>
          <w:b/>
          <w:sz w:val="28"/>
          <w:szCs w:val="28"/>
          <w:lang w:val="uk-UA"/>
        </w:rPr>
        <w:t>.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DD1" w:rsidRPr="00FD2A0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Pr="00FD2A0F">
        <w:rPr>
          <w:rFonts w:ascii="Times New Roman" w:hAnsi="Times New Roman"/>
          <w:sz w:val="28"/>
          <w:szCs w:val="28"/>
          <w:lang w:val="uk-UA"/>
        </w:rPr>
        <w:t xml:space="preserve">першого заступника </w:t>
      </w:r>
    </w:p>
    <w:p w:rsidR="006F7E30" w:rsidRDefault="006F7E30" w:rsidP="006F7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25484" w:rsidRPr="00FD2A0F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proofErr w:type="spellStart"/>
      <w:r w:rsidR="003A4F75" w:rsidRPr="00FD2A0F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3A4F75" w:rsidRPr="00FD2A0F">
        <w:rPr>
          <w:rFonts w:ascii="Times New Roman" w:hAnsi="Times New Roman"/>
          <w:sz w:val="28"/>
          <w:szCs w:val="28"/>
          <w:lang w:val="uk-UA"/>
        </w:rPr>
        <w:t xml:space="preserve"> П.О. та </w:t>
      </w:r>
      <w:r w:rsidR="00415DD1" w:rsidRPr="00FD2A0F">
        <w:rPr>
          <w:rFonts w:ascii="Times New Roman" w:hAnsi="Times New Roman"/>
          <w:sz w:val="28"/>
          <w:szCs w:val="28"/>
          <w:lang w:val="uk-UA"/>
        </w:rPr>
        <w:t xml:space="preserve">на постійну комісію </w:t>
      </w:r>
      <w:r w:rsidR="00E4489B" w:rsidRPr="00FD2A0F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15DD1" w:rsidRPr="00FD2A0F"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</w:p>
    <w:p w:rsidR="006F7E30" w:rsidRDefault="006F7E30" w:rsidP="006F7E30">
      <w:pPr>
        <w:spacing w:after="0" w:line="240" w:lineRule="auto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   </w:t>
      </w:r>
      <w:r w:rsidR="00415DD1" w:rsidRPr="00FD2A0F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</w:t>
      </w:r>
    </w:p>
    <w:p w:rsidR="000306C3" w:rsidRPr="00FD2A0F" w:rsidRDefault="006F7E30" w:rsidP="006F7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   </w:t>
      </w:r>
      <w:r w:rsidR="00415DD1" w:rsidRPr="00FD2A0F">
        <w:rPr>
          <w:rStyle w:val="normaltextrun"/>
          <w:rFonts w:ascii="Times New Roman" w:hAnsi="Times New Roman"/>
          <w:sz w:val="28"/>
          <w:szCs w:val="28"/>
          <w:lang w:val="uk-UA"/>
        </w:rPr>
        <w:t>міжнародного співробітництва</w:t>
      </w:r>
      <w:r w:rsidR="00415DD1" w:rsidRPr="00FD2A0F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3A4F75" w:rsidRPr="00FD2A0F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="003A4F75" w:rsidRPr="00FD2A0F">
        <w:rPr>
          <w:rFonts w:ascii="Times New Roman" w:hAnsi="Times New Roman"/>
          <w:sz w:val="28"/>
          <w:szCs w:val="28"/>
          <w:lang w:val="uk-UA"/>
        </w:rPr>
        <w:t xml:space="preserve"> Е.А.</w:t>
      </w:r>
      <w:r w:rsidR="00415DD1" w:rsidRPr="00FD2A0F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9A0785" w:rsidRPr="00FD2A0F" w:rsidRDefault="009A0785" w:rsidP="009A07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0785" w:rsidRDefault="009A0785" w:rsidP="009A07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7E30" w:rsidRPr="00FD2A0F" w:rsidRDefault="006F7E30" w:rsidP="009A07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6DC0" w:rsidRPr="007D6DC0" w:rsidRDefault="006F7E30" w:rsidP="007D6DC0">
      <w:pPr>
        <w:rPr>
          <w:rFonts w:ascii="Times New Roman" w:eastAsia="Batang" w:hAnsi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/>
          <w:sz w:val="28"/>
          <w:szCs w:val="28"/>
          <w:lang w:val="uk-UA" w:eastAsia="uk-UA"/>
        </w:rPr>
        <w:t xml:space="preserve">          </w:t>
      </w:r>
      <w:r w:rsidR="007D6DC0" w:rsidRPr="007D6DC0">
        <w:rPr>
          <w:rFonts w:ascii="Times New Roman" w:eastAsia="Batang" w:hAnsi="Times New Roman"/>
          <w:sz w:val="28"/>
          <w:szCs w:val="28"/>
          <w:lang w:val="uk-UA" w:eastAsia="uk-UA"/>
        </w:rPr>
        <w:t xml:space="preserve">Міський голова                              </w:t>
      </w:r>
      <w:r w:rsidR="005B036D">
        <w:rPr>
          <w:rFonts w:ascii="Times New Roman" w:eastAsia="Batang" w:hAnsi="Times New Roman"/>
          <w:sz w:val="28"/>
          <w:szCs w:val="28"/>
          <w:lang w:val="uk-UA" w:eastAsia="uk-UA"/>
        </w:rPr>
        <w:t xml:space="preserve">   </w:t>
      </w:r>
      <w:r w:rsidR="007D6DC0" w:rsidRPr="007D6DC0">
        <w:rPr>
          <w:rFonts w:ascii="Times New Roman" w:eastAsia="Batang" w:hAnsi="Times New Roman"/>
          <w:sz w:val="28"/>
          <w:szCs w:val="28"/>
          <w:lang w:val="uk-UA" w:eastAsia="uk-UA"/>
        </w:rPr>
        <w:t xml:space="preserve">                    Геннадій ГЛУХМАНЮК</w:t>
      </w:r>
    </w:p>
    <w:p w:rsidR="006F7E30" w:rsidRDefault="006F7E30" w:rsidP="007D6DC0">
      <w:pPr>
        <w:jc w:val="center"/>
        <w:rPr>
          <w:rFonts w:ascii="Times New Roman" w:eastAsia="Batang" w:hAnsi="Times New Roman"/>
          <w:sz w:val="28"/>
          <w:szCs w:val="28"/>
          <w:lang w:val="uk-UA" w:eastAsia="uk-UA"/>
        </w:rPr>
      </w:pPr>
    </w:p>
    <w:p w:rsidR="006F7E30" w:rsidRDefault="006F7E30" w:rsidP="007D6D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7D6D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7D6D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7D6D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7D6D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7D6D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7D6DC0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A0785" w:rsidRPr="00FD2A0F" w:rsidRDefault="006F7E30" w:rsidP="006F7E30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A0785" w:rsidRPr="00FD2A0F" w:rsidRDefault="006F7E30" w:rsidP="006F7E3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961ED1">
        <w:rPr>
          <w:rFonts w:ascii="Times New Roman" w:hAnsi="Times New Roman"/>
          <w:sz w:val="28"/>
          <w:szCs w:val="28"/>
          <w:lang w:val="uk-UA"/>
        </w:rPr>
        <w:t>4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>1</w:t>
      </w:r>
      <w:r w:rsidR="00910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>сесії</w:t>
      </w:r>
    </w:p>
    <w:p w:rsidR="009A0785" w:rsidRPr="00FD2A0F" w:rsidRDefault="006F7E30" w:rsidP="006F7E3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>міської ради 8 скликання</w:t>
      </w:r>
    </w:p>
    <w:p w:rsidR="009A0785" w:rsidRPr="00FD2A0F" w:rsidRDefault="006F7E30" w:rsidP="006F7E3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9A0785" w:rsidRPr="00FD2A0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23 лютого </w:t>
      </w:r>
      <w:r w:rsidR="006608FE" w:rsidRPr="00FD2A0F">
        <w:rPr>
          <w:rFonts w:ascii="Times New Roman" w:hAnsi="Times New Roman"/>
          <w:sz w:val="28"/>
          <w:szCs w:val="28"/>
          <w:lang w:val="uk-UA"/>
        </w:rPr>
        <w:t>202</w:t>
      </w:r>
      <w:r w:rsidR="00DB3990" w:rsidRPr="00FD2A0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08FE" w:rsidRPr="00FD2A0F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96</w:t>
      </w:r>
      <w:r w:rsidR="004E2666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</w:p>
    <w:p w:rsidR="00B333DE" w:rsidRPr="00FD2A0F" w:rsidRDefault="00B333DE" w:rsidP="007D6D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F7E30" w:rsidRDefault="006F7E30" w:rsidP="00AF14A3">
      <w:pPr>
        <w:pStyle w:val="a5"/>
        <w:jc w:val="center"/>
      </w:pPr>
    </w:p>
    <w:p w:rsidR="00AF14A3" w:rsidRPr="00FD2A0F" w:rsidRDefault="00AF14A3" w:rsidP="00AF14A3">
      <w:pPr>
        <w:pStyle w:val="a5"/>
        <w:jc w:val="center"/>
        <w:rPr>
          <w:b/>
        </w:rPr>
      </w:pPr>
      <w:r w:rsidRPr="00FD2A0F">
        <w:rPr>
          <w:b/>
        </w:rPr>
        <w:t>ПРОГРАМА</w:t>
      </w:r>
    </w:p>
    <w:p w:rsidR="00AF14A3" w:rsidRPr="00FD2A0F" w:rsidRDefault="00AF14A3" w:rsidP="00AF1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2A0F">
        <w:rPr>
          <w:rFonts w:ascii="Times New Roman" w:hAnsi="Times New Roman"/>
          <w:b/>
          <w:sz w:val="28"/>
          <w:szCs w:val="28"/>
          <w:lang w:val="uk-UA"/>
        </w:rPr>
        <w:t>матеріально-технічного забезпечення діяльності Вінницького НДЕКЦ МВС на території Могилів-Подільської міської територіальної громади на 2024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F14A3" w:rsidRDefault="00AF14A3" w:rsidP="00961ED1">
      <w:pPr>
        <w:pStyle w:val="a5"/>
        <w:jc w:val="both"/>
      </w:pPr>
    </w:p>
    <w:p w:rsidR="00857C4A" w:rsidRPr="00857C4A" w:rsidRDefault="006F7E30" w:rsidP="00242534">
      <w:pPr>
        <w:pStyle w:val="a5"/>
        <w:numPr>
          <w:ilvl w:val="0"/>
          <w:numId w:val="7"/>
        </w:numPr>
        <w:jc w:val="center"/>
        <w:rPr>
          <w:b/>
        </w:rPr>
      </w:pPr>
      <w:r>
        <w:rPr>
          <w:b/>
        </w:rPr>
        <w:t xml:space="preserve"> </w:t>
      </w:r>
      <w:r w:rsidR="00857C4A" w:rsidRPr="00857C4A">
        <w:rPr>
          <w:b/>
        </w:rPr>
        <w:t xml:space="preserve">Паспорт </w:t>
      </w:r>
      <w:r w:rsidR="00D33383">
        <w:rPr>
          <w:b/>
        </w:rPr>
        <w:t>П</w:t>
      </w:r>
      <w:r w:rsidR="00857C4A" w:rsidRPr="00857C4A">
        <w:rPr>
          <w:b/>
        </w:rPr>
        <w:t>рограми</w:t>
      </w:r>
    </w:p>
    <w:p w:rsidR="00857C4A" w:rsidRPr="00857C4A" w:rsidRDefault="00857C4A" w:rsidP="00857C4A">
      <w:pPr>
        <w:pStyle w:val="a5"/>
        <w:jc w:val="center"/>
        <w:rPr>
          <w:b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41"/>
        <w:gridCol w:w="3402"/>
      </w:tblGrid>
      <w:tr w:rsidR="00857C4A" w:rsidRPr="00857C4A" w:rsidTr="00D33383">
        <w:trPr>
          <w:trHeight w:val="1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Вінницький науково</w:t>
            </w:r>
            <w:r w:rsidR="006F7E3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-дослідний експертно</w:t>
            </w:r>
            <w:r w:rsidR="006F7E3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-криміналістичний центр МВС України (надалі – Вінницький НДЕКЦ МВС)</w:t>
            </w:r>
          </w:p>
        </w:tc>
      </w:tr>
      <w:tr w:rsidR="00857C4A" w:rsidRPr="00857C4A" w:rsidTr="00D3338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7D6DC0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Головний розробник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Вінницький НДЕКЦ МВС</w:t>
            </w:r>
          </w:p>
        </w:tc>
      </w:tr>
      <w:tr w:rsidR="00857C4A" w:rsidRPr="00857C4A" w:rsidTr="00D3338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proofErr w:type="spellStart"/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Співрозробники</w:t>
            </w:r>
            <w:proofErr w:type="spellEnd"/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Могилів-Подільська міська рада</w:t>
            </w:r>
          </w:p>
        </w:tc>
      </w:tr>
      <w:tr w:rsidR="00857C4A" w:rsidRPr="00857C4A" w:rsidTr="00D3338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Вінницький науково</w:t>
            </w:r>
            <w:r w:rsidR="006F7E3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-дослідний експертно</w:t>
            </w:r>
            <w:r w:rsidR="006F7E3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857C4A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-криміналістичний центр МВС України</w:t>
            </w:r>
          </w:p>
        </w:tc>
      </w:tr>
      <w:tr w:rsidR="00857C4A" w:rsidRPr="00857C4A" w:rsidTr="00D33383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</w:tr>
      <w:tr w:rsidR="00857C4A" w:rsidRPr="00857C4A" w:rsidTr="00D3338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Термін реалізації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2024 рік</w:t>
            </w:r>
          </w:p>
        </w:tc>
      </w:tr>
      <w:tr w:rsidR="00857C4A" w:rsidRPr="00857C4A" w:rsidTr="00D33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6.1.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Етапи виконання Програми (для довгострокової програми)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</w:tr>
      <w:tr w:rsidR="00857C4A" w:rsidRPr="00D33383" w:rsidTr="00D33383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Мета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0C6BE3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Відкриття </w:t>
            </w:r>
            <w:r w:rsidR="000C6BE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 забезпечення функціонування П</w:t>
            </w: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ункту експертного дослідження транспортних засобів у ЦНАП Могилів-Подільської міської ради</w:t>
            </w:r>
          </w:p>
        </w:tc>
      </w:tr>
      <w:tr w:rsidR="00857C4A" w:rsidRPr="00857C4A" w:rsidTr="00D33383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7D6DC0" w:rsidP="00857C4A">
            <w:pPr>
              <w:widowControl w:val="0"/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118 950,</w:t>
            </w:r>
            <w:r w:rsidR="00857C4A"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00 грн</w:t>
            </w:r>
          </w:p>
        </w:tc>
      </w:tr>
      <w:tr w:rsidR="00857C4A" w:rsidRPr="00857C4A" w:rsidTr="00D33383">
        <w:trPr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8.1.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в тому числі:</w:t>
            </w:r>
          </w:p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- коштів місцевого бюджету;</w:t>
            </w:r>
          </w:p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- коштів обласного бюджету;</w:t>
            </w:r>
          </w:p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- коштів державного бюджету;</w:t>
            </w:r>
          </w:p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- кошти інших джерел.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57C4A" w:rsidRPr="00857C4A" w:rsidRDefault="007D6DC0" w:rsidP="00857C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118 950,</w:t>
            </w:r>
            <w:r w:rsidR="00857C4A"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00 грн</w:t>
            </w:r>
          </w:p>
        </w:tc>
      </w:tr>
      <w:tr w:rsidR="00857C4A" w:rsidRPr="00857C4A" w:rsidTr="00D33383">
        <w:trPr>
          <w:cantSplit/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4A" w:rsidRPr="00857C4A" w:rsidRDefault="00857C4A" w:rsidP="00857C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857C4A">
              <w:rPr>
                <w:rFonts w:ascii="Times New Roman" w:hAnsi="Times New Roman"/>
                <w:sz w:val="26"/>
                <w:szCs w:val="26"/>
                <w:lang w:val="uk-UA" w:eastAsia="zh-CN"/>
              </w:rPr>
              <w:t>Очікувані результати виконання</w:t>
            </w:r>
            <w:r w:rsidR="00D33383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4A" w:rsidRPr="00857C4A" w:rsidRDefault="00857C4A" w:rsidP="00857C4A">
            <w:pPr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Відкриття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 належне функціонування П</w:t>
            </w:r>
            <w:r w:rsidRPr="00857C4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ункту експертного дослідження в приміщенні ЦНАП</w:t>
            </w:r>
          </w:p>
        </w:tc>
      </w:tr>
    </w:tbl>
    <w:p w:rsidR="00876ACE" w:rsidRDefault="00AF14A3" w:rsidP="00AF14A3">
      <w:pPr>
        <w:pStyle w:val="a5"/>
        <w:numPr>
          <w:ilvl w:val="0"/>
          <w:numId w:val="7"/>
        </w:numPr>
        <w:jc w:val="center"/>
        <w:rPr>
          <w:b/>
        </w:rPr>
      </w:pPr>
      <w:r w:rsidRPr="00AF14A3">
        <w:rPr>
          <w:b/>
        </w:rPr>
        <w:lastRenderedPageBreak/>
        <w:t xml:space="preserve">Визначення проблеми, </w:t>
      </w:r>
    </w:p>
    <w:p w:rsidR="00AF14A3" w:rsidRPr="00AF14A3" w:rsidRDefault="00876ACE" w:rsidP="00876ACE">
      <w:pPr>
        <w:pStyle w:val="a5"/>
        <w:ind w:left="720"/>
        <w:rPr>
          <w:b/>
        </w:rPr>
      </w:pPr>
      <w:r>
        <w:rPr>
          <w:b/>
        </w:rPr>
        <w:t xml:space="preserve">                      </w:t>
      </w:r>
      <w:r w:rsidR="00AF14A3" w:rsidRPr="00AF14A3">
        <w:rPr>
          <w:b/>
        </w:rPr>
        <w:t>на розв’язання якої спрямована Програма</w:t>
      </w:r>
    </w:p>
    <w:p w:rsidR="00AF14A3" w:rsidRDefault="00AF14A3" w:rsidP="00961ED1">
      <w:pPr>
        <w:pStyle w:val="a5"/>
        <w:jc w:val="both"/>
      </w:pPr>
    </w:p>
    <w:p w:rsidR="00961ED1" w:rsidRPr="00233CE2" w:rsidRDefault="007D6DC0" w:rsidP="006F7E30">
      <w:pPr>
        <w:pStyle w:val="a5"/>
        <w:ind w:firstLine="708"/>
      </w:pPr>
      <w:r>
        <w:t>З</w:t>
      </w:r>
      <w:r w:rsidR="00961ED1">
        <w:t xml:space="preserve"> метою наближення до мешканців Могилів-Подільської </w:t>
      </w:r>
      <w:r w:rsidR="00D33383">
        <w:t xml:space="preserve">міської територіальної </w:t>
      </w:r>
      <w:r w:rsidR="00961ED1">
        <w:t xml:space="preserve">громади найпопулярніших адміністративних послуг з реєстрації/перереєстрації уживаного транспорту, враховуючи значні географічні відстані населених пунктів Могилів-Подільської </w:t>
      </w:r>
      <w:r w:rsidR="00242534">
        <w:t xml:space="preserve">міської </w:t>
      </w:r>
      <w:r w:rsidR="00961ED1">
        <w:t xml:space="preserve">територіальної громади та Могилів-Подільського району до найближчих сервісних центрів МВС, великі черги під час отримання даних послуг у сервісних центрах, з метою отримання повного комплексу послуг, згрупованих </w:t>
      </w:r>
      <w:r w:rsidR="00D33383">
        <w:t>в</w:t>
      </w:r>
      <w:r w:rsidR="00961ED1">
        <w:t xml:space="preserve"> одному місці з максимальною зручністю для людей, </w:t>
      </w:r>
      <w:r w:rsidR="00233CE2" w:rsidRPr="00233CE2">
        <w:t>виникла необхідність</w:t>
      </w:r>
      <w:r w:rsidR="00AF14A3" w:rsidRPr="00233CE2">
        <w:t xml:space="preserve"> визначити відповідальну особу з числа фахівців відділу </w:t>
      </w:r>
      <w:proofErr w:type="spellStart"/>
      <w:r w:rsidR="00301E4C" w:rsidRPr="00301E4C">
        <w:t>автотоварознавчих</w:t>
      </w:r>
      <w:proofErr w:type="spellEnd"/>
      <w:r w:rsidR="00AF14A3" w:rsidRPr="00233CE2">
        <w:t xml:space="preserve"> досліджень та криміналістичного дослідження транспортних засобів і документів, що їх супроводжую</w:t>
      </w:r>
      <w:r w:rsidR="00162912" w:rsidRPr="00233CE2">
        <w:t xml:space="preserve">ть Вінницького НДЕКЦ МВС, на </w:t>
      </w:r>
      <w:r w:rsidR="00233CE2" w:rsidRPr="00233CE2">
        <w:t>відда</w:t>
      </w:r>
      <w:r w:rsidR="00AF14A3" w:rsidRPr="00233CE2">
        <w:t>леному робочому місці, а с</w:t>
      </w:r>
      <w:r w:rsidR="00242534" w:rsidRPr="00233CE2">
        <w:t>аме у Центрі надання адміністра</w:t>
      </w:r>
      <w:r w:rsidR="00AF14A3" w:rsidRPr="00233CE2">
        <w:t>т</w:t>
      </w:r>
      <w:r w:rsidR="00242534" w:rsidRPr="00233CE2">
        <w:t>и</w:t>
      </w:r>
      <w:r w:rsidR="00AF14A3" w:rsidRPr="00233CE2">
        <w:t xml:space="preserve">вних послуг Могилів – Подільської міської ради Вінницької області та забезпечити відповідний графік роботи фахівця. </w:t>
      </w:r>
    </w:p>
    <w:p w:rsidR="00AF14A3" w:rsidRDefault="00AF14A3" w:rsidP="006F7E30">
      <w:pPr>
        <w:pStyle w:val="a5"/>
      </w:pPr>
      <w:r>
        <w:tab/>
        <w:t xml:space="preserve">В свою чергу, </w:t>
      </w:r>
      <w:r w:rsidR="00D33383">
        <w:t>В</w:t>
      </w:r>
      <w:r>
        <w:t>иконавчий комітет Могилів-Подільської міської ради Вінницької області зобов’язується здійснити матеріально-технічне забезпечення для оснащення віддаленого робочого місця фахівця Експертної служби відповідно до сучасних ергономічних норм та всебічно сприятиме розвитку вищевказаної адміністративної послуги.</w:t>
      </w:r>
    </w:p>
    <w:p w:rsidR="00AF14A3" w:rsidRDefault="00AF14A3" w:rsidP="006F7E30">
      <w:pPr>
        <w:pStyle w:val="a5"/>
      </w:pPr>
      <w:r>
        <w:tab/>
        <w:t xml:space="preserve">Виходячи зі змісту зазначеного звернення, на території Могилів-Подільської </w:t>
      </w:r>
      <w:r w:rsidR="00242534">
        <w:t xml:space="preserve">міської </w:t>
      </w:r>
      <w:r>
        <w:t>територіаль</w:t>
      </w:r>
      <w:r w:rsidR="000E0FAB">
        <w:t xml:space="preserve">ної громади мешкає понад </w:t>
      </w:r>
      <w:r w:rsidR="000E0FAB" w:rsidRPr="00760317">
        <w:t>40 000 громадян</w:t>
      </w:r>
      <w:r>
        <w:t xml:space="preserve">, після реорганізації Головного сервісного центру МВС та перенесення </w:t>
      </w:r>
      <w:r w:rsidR="003F6BE0">
        <w:t xml:space="preserve">з лютого 2024 року </w:t>
      </w:r>
      <w:r>
        <w:t>Територіального сервісного центру МВС № 0543, який надавав послуги з реєстрації/перереєстрації транспортних засобів на території району, до м.</w:t>
      </w:r>
      <w:r w:rsidR="003053FA">
        <w:t> </w:t>
      </w:r>
      <w:r>
        <w:t>Шаргород Жмеринського району Вінницької області, зазначена адміністративна послуга</w:t>
      </w:r>
      <w:r w:rsidR="00635D7B">
        <w:t xml:space="preserve"> на території району</w:t>
      </w:r>
      <w:r>
        <w:t xml:space="preserve"> не надається. </w:t>
      </w:r>
      <w:r w:rsidR="003F6BE0">
        <w:t xml:space="preserve">Таким чином, мешканці Могилів-Подільського району, одного з п’яти районів Вінницької області, позбавлені можливості отримувати послугу з реєстрації/перереєстрації транспорту </w:t>
      </w:r>
      <w:r w:rsidR="00635D7B">
        <w:t xml:space="preserve">без виїзду за межі </w:t>
      </w:r>
      <w:r w:rsidR="003F6BE0">
        <w:t xml:space="preserve">району. Зазначена послуга до реорганізації Головного сервісного центру МВС була вкрай затребуваною на території </w:t>
      </w:r>
      <w:r w:rsidR="00635D7B">
        <w:t>громади</w:t>
      </w:r>
      <w:r w:rsidR="003F6BE0">
        <w:t xml:space="preserve">, </w:t>
      </w:r>
      <w:r w:rsidR="003F6BE0" w:rsidRPr="00B73B4D">
        <w:t xml:space="preserve">що констатується у листі </w:t>
      </w:r>
      <w:r w:rsidR="00D33383">
        <w:t>п</w:t>
      </w:r>
      <w:r w:rsidR="003F6BE0" w:rsidRPr="00B73B4D">
        <w:t>ершого заступника міського голови</w:t>
      </w:r>
      <w:r w:rsidR="00B73B4D" w:rsidRPr="00B73B4D">
        <w:t xml:space="preserve"> до Вінницького НДЕКЦ МВС від 29.01.2024 </w:t>
      </w:r>
      <w:proofErr w:type="spellStart"/>
      <w:r w:rsidR="00B73B4D" w:rsidRPr="00B73B4D">
        <w:t>вих</w:t>
      </w:r>
      <w:proofErr w:type="spellEnd"/>
      <w:r w:rsidR="00B73B4D" w:rsidRPr="00B73B4D">
        <w:t>. 02-22/202</w:t>
      </w:r>
      <w:r w:rsidR="003F6BE0">
        <w:t>.</w:t>
      </w:r>
    </w:p>
    <w:p w:rsidR="003F6BE0" w:rsidRDefault="003F6BE0" w:rsidP="006F7E30">
      <w:pPr>
        <w:pStyle w:val="a5"/>
      </w:pPr>
    </w:p>
    <w:p w:rsidR="003F6BE0" w:rsidRPr="003F6BE0" w:rsidRDefault="003F6BE0" w:rsidP="006F7E30">
      <w:pPr>
        <w:pStyle w:val="a5"/>
        <w:numPr>
          <w:ilvl w:val="0"/>
          <w:numId w:val="7"/>
        </w:numPr>
        <w:jc w:val="center"/>
        <w:rPr>
          <w:b/>
        </w:rPr>
      </w:pPr>
      <w:r w:rsidRPr="003F6BE0">
        <w:rPr>
          <w:b/>
        </w:rPr>
        <w:t xml:space="preserve">Мета </w:t>
      </w:r>
      <w:r w:rsidR="00D33383">
        <w:rPr>
          <w:b/>
        </w:rPr>
        <w:t>П</w:t>
      </w:r>
      <w:r w:rsidRPr="003F6BE0">
        <w:rPr>
          <w:b/>
        </w:rPr>
        <w:t>рограми</w:t>
      </w:r>
      <w:r w:rsidR="00397E99">
        <w:rPr>
          <w:b/>
        </w:rPr>
        <w:t>, шляхи і способи розв’язання проблеми</w:t>
      </w:r>
    </w:p>
    <w:p w:rsidR="003F6BE0" w:rsidRDefault="003F6BE0" w:rsidP="006F7E30">
      <w:pPr>
        <w:pStyle w:val="a5"/>
      </w:pPr>
    </w:p>
    <w:p w:rsidR="00DF7BB9" w:rsidRDefault="003F6BE0" w:rsidP="006F7E30">
      <w:pPr>
        <w:pStyle w:val="a5"/>
        <w:ind w:firstLine="644"/>
      </w:pPr>
      <w:r>
        <w:t>Вирішення проблеми відсутності з лютого 2024 року на території Могилів-Подільського району Вінницької області Сервісного центру МВС, який надає адміністративну послугу з реєстрації/перереєстрації транспортних засобів пропонується шляхом організації відповідного сервісу на базі Центру надання адміністративних послуг Могилів-Подільської міської ради</w:t>
      </w:r>
      <w:r w:rsidR="00DF7BB9">
        <w:t xml:space="preserve">. Так як функціонування зазначеного сервісу має супроводжуватись можливістю отримання громадянами послуги з криміналістичного дослідження ідентифікаційних номерів транспортних засобів та реєстраційних документів, що їх супроводжують, </w:t>
      </w:r>
      <w:r w:rsidR="00DF7BB9" w:rsidRPr="00B73B4D">
        <w:t xml:space="preserve">з метою убезпечення громадян від вчинення </w:t>
      </w:r>
      <w:r w:rsidR="002F6B9B" w:rsidRPr="00B73B4D">
        <w:t xml:space="preserve">незаконних </w:t>
      </w:r>
      <w:r w:rsidR="00DF7BB9" w:rsidRPr="00B73B4D">
        <w:t>дій</w:t>
      </w:r>
      <w:r w:rsidR="00DF7BB9">
        <w:t xml:space="preserve">, пропонується забезпечити фінансування для закупівлі відповідного експертно-криміналістичного та допоміжного обладнання для забезпечення роботи Пункту </w:t>
      </w:r>
      <w:r w:rsidR="00DF7BB9">
        <w:lastRenderedPageBreak/>
        <w:t>експертного дослідження при ЦНАП.</w:t>
      </w:r>
    </w:p>
    <w:p w:rsidR="00DF7BB9" w:rsidRDefault="00DF7BB9" w:rsidP="006F7E30">
      <w:pPr>
        <w:pStyle w:val="a5"/>
        <w:ind w:firstLine="644"/>
      </w:pPr>
      <w:r>
        <w:t>Забезпечення Пункту експертного дослідження експертно-криміналістичним та допоміжним обладнанням в межах відповідної цільової програми, вирішить проблему отримання повного комплексу послуг громадянами у сфері реєстрації/перереєстрації транспорту.</w:t>
      </w:r>
    </w:p>
    <w:p w:rsidR="00DF7BB9" w:rsidRDefault="00DF7BB9" w:rsidP="006F7E30">
      <w:pPr>
        <w:pStyle w:val="a5"/>
        <w:ind w:firstLine="644"/>
      </w:pPr>
    </w:p>
    <w:p w:rsidR="003F6BE0" w:rsidRPr="00857C4A" w:rsidRDefault="00397E99" w:rsidP="006F7E30">
      <w:pPr>
        <w:pStyle w:val="a5"/>
        <w:numPr>
          <w:ilvl w:val="0"/>
          <w:numId w:val="7"/>
        </w:numPr>
        <w:jc w:val="center"/>
        <w:rPr>
          <w:b/>
        </w:rPr>
      </w:pPr>
      <w:r w:rsidRPr="00857C4A">
        <w:rPr>
          <w:b/>
        </w:rPr>
        <w:t>Заходи Програми</w:t>
      </w:r>
      <w:r w:rsidR="000C6BE3">
        <w:rPr>
          <w:b/>
        </w:rPr>
        <w:t xml:space="preserve">, строк виконання </w:t>
      </w:r>
      <w:r w:rsidR="00D33383">
        <w:rPr>
          <w:b/>
        </w:rPr>
        <w:t>П</w:t>
      </w:r>
      <w:r w:rsidR="000C6BE3">
        <w:rPr>
          <w:b/>
        </w:rPr>
        <w:t>рограми</w:t>
      </w:r>
    </w:p>
    <w:p w:rsidR="00397E99" w:rsidRDefault="00397E99" w:rsidP="006F7E30">
      <w:pPr>
        <w:pStyle w:val="a5"/>
      </w:pPr>
    </w:p>
    <w:p w:rsidR="00397E99" w:rsidRDefault="00397E99" w:rsidP="006F7E30">
      <w:pPr>
        <w:pStyle w:val="a5"/>
        <w:ind w:firstLine="644"/>
      </w:pPr>
      <w:r>
        <w:t xml:space="preserve">Пропонується однократне виділення </w:t>
      </w:r>
      <w:r w:rsidR="00857C4A">
        <w:t xml:space="preserve">Вінницькому НДЕКЦ МВС </w:t>
      </w:r>
      <w:r>
        <w:t xml:space="preserve">субвенції з місцевого бюджету </w:t>
      </w:r>
      <w:r w:rsidR="00857C4A">
        <w:t xml:space="preserve">у сумі 118 950,00 грн </w:t>
      </w:r>
      <w:r>
        <w:t>з метою закупівлі необхідної експертно-криміналістичної техніки та допоміжного обладнання для забезпечення функціонування Пункту експертного дослідження транспорту при ЦНАП Могилів-Подільської міської ради.</w:t>
      </w:r>
      <w:r w:rsidR="00857C4A">
        <w:t xml:space="preserve"> Відповідно до «</w:t>
      </w:r>
      <w:r w:rsidR="00857C4A">
        <w:rPr>
          <w:rStyle w:val="rvts23"/>
        </w:rPr>
        <w:t xml:space="preserve">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 затвердженого </w:t>
      </w:r>
      <w:r w:rsidR="00D33383">
        <w:rPr>
          <w:rStyle w:val="rvts23"/>
        </w:rPr>
        <w:t>п</w:t>
      </w:r>
      <w:r w:rsidR="00857C4A">
        <w:rPr>
          <w:rStyle w:val="rvts23"/>
        </w:rPr>
        <w:t>остановою Кабінету Міністрів України від 07.09.1998 №1388, послугу з криміналістичного дослідження номерів агрегатів транспортних засобів та реєстраційних документів, що їх супроводжують, надають атестовані судові експерти Державних спеціалізованих експертних установ</w:t>
      </w:r>
      <w:r w:rsidR="003013ED">
        <w:rPr>
          <w:rStyle w:val="rvts23"/>
        </w:rPr>
        <w:t xml:space="preserve"> (у даному випадку – атестовані судові експерти Вінницького НДЕКЦ МВС).</w:t>
      </w:r>
      <w:r w:rsidR="000C6BE3">
        <w:rPr>
          <w:rStyle w:val="rvts23"/>
        </w:rPr>
        <w:t xml:space="preserve"> Оплата праці судових експертів здійснюється за рахунок державного бюджету.</w:t>
      </w:r>
    </w:p>
    <w:p w:rsidR="00397E99" w:rsidRDefault="00397E99" w:rsidP="006F7E30">
      <w:pPr>
        <w:pStyle w:val="a5"/>
        <w:ind w:firstLine="644"/>
      </w:pPr>
    </w:p>
    <w:p w:rsidR="00397E99" w:rsidRPr="00857C4A" w:rsidRDefault="00857C4A" w:rsidP="006F7E30">
      <w:pPr>
        <w:pStyle w:val="a5"/>
        <w:numPr>
          <w:ilvl w:val="0"/>
          <w:numId w:val="7"/>
        </w:numPr>
        <w:jc w:val="center"/>
        <w:rPr>
          <w:b/>
        </w:rPr>
      </w:pPr>
      <w:r w:rsidRPr="00857C4A">
        <w:rPr>
          <w:b/>
        </w:rPr>
        <w:t>Очікувані результати</w:t>
      </w:r>
    </w:p>
    <w:p w:rsidR="00857C4A" w:rsidRDefault="00857C4A" w:rsidP="006F7E30">
      <w:pPr>
        <w:pStyle w:val="a5"/>
      </w:pPr>
    </w:p>
    <w:p w:rsidR="00857C4A" w:rsidRPr="00FD2A0F" w:rsidRDefault="005B036D" w:rsidP="006F7E30">
      <w:pPr>
        <w:pStyle w:val="a5"/>
        <w:ind w:left="124" w:right="141" w:firstLine="850"/>
      </w:pPr>
      <w:r>
        <w:t>Д</w:t>
      </w:r>
      <w:r w:rsidR="00857C4A" w:rsidRPr="00FD2A0F">
        <w:t xml:space="preserve">отримання належного рівня надання мешканцям територіальної </w:t>
      </w:r>
      <w:r w:rsidR="00857C4A">
        <w:t>г</w:t>
      </w:r>
      <w:r w:rsidR="00857C4A" w:rsidRPr="00FD2A0F">
        <w:t>ромади</w:t>
      </w:r>
      <w:r w:rsidR="00857C4A">
        <w:t xml:space="preserve"> повного комплексу послуг, що пов’язані із </w:t>
      </w:r>
      <w:r w:rsidR="00857C4A" w:rsidRPr="00FD2A0F">
        <w:t>реєстраці</w:t>
      </w:r>
      <w:r w:rsidR="00857C4A">
        <w:t>єю</w:t>
      </w:r>
      <w:r w:rsidR="00857C4A" w:rsidRPr="00FD2A0F">
        <w:t>/перереєстраці</w:t>
      </w:r>
      <w:r w:rsidR="00857C4A">
        <w:t>єю</w:t>
      </w:r>
      <w:r w:rsidR="00857C4A" w:rsidRPr="00FD2A0F">
        <w:t xml:space="preserve"> транспортних засобів</w:t>
      </w:r>
      <w:r w:rsidR="00857C4A">
        <w:t xml:space="preserve"> (</w:t>
      </w:r>
      <w:r w:rsidR="00857C4A" w:rsidRPr="00FD2A0F">
        <w:t>послуг</w:t>
      </w:r>
      <w:r w:rsidR="00857C4A">
        <w:t>и</w:t>
      </w:r>
      <w:r w:rsidR="00857C4A" w:rsidRPr="00FD2A0F">
        <w:t xml:space="preserve"> </w:t>
      </w:r>
      <w:r w:rsidR="00857C4A">
        <w:t>з дослідження ідентифікаційних номерів транспортних засобів і реєстраційних документів, що їх супроводжують)</w:t>
      </w:r>
      <w:r>
        <w:t>.</w:t>
      </w:r>
      <w:r w:rsidR="00857C4A" w:rsidRPr="00FD2A0F">
        <w:t xml:space="preserve"> </w:t>
      </w:r>
    </w:p>
    <w:p w:rsidR="00857C4A" w:rsidRPr="00FD2A0F" w:rsidRDefault="005B036D" w:rsidP="006F7E30">
      <w:pPr>
        <w:pStyle w:val="a5"/>
        <w:ind w:left="124" w:right="-1" w:firstLine="850"/>
      </w:pPr>
      <w:r>
        <w:t>Н</w:t>
      </w:r>
      <w:r w:rsidR="00857C4A" w:rsidRPr="00FD2A0F">
        <w:t>аближення місця надання послуги до мешканців громади</w:t>
      </w:r>
      <w:r w:rsidR="00857C4A">
        <w:t xml:space="preserve">, так як </w:t>
      </w:r>
      <w:r w:rsidR="00857C4A" w:rsidRPr="00FD2A0F">
        <w:t>найближчий територіальний сервісний центр МВС, який надає громадянам комплекс послуг з реєстрації/перереєстрації транспортних засобів знаходиться у м. Шаргород Жмеринського району</w:t>
      </w:r>
      <w:r w:rsidR="00857C4A">
        <w:t xml:space="preserve"> Вінницької області.</w:t>
      </w:r>
      <w:r w:rsidR="00857C4A" w:rsidRPr="00FD2A0F">
        <w:t xml:space="preserve"> </w:t>
      </w:r>
    </w:p>
    <w:p w:rsidR="00857C4A" w:rsidRPr="00B73B4D" w:rsidRDefault="005B036D" w:rsidP="006F7E30">
      <w:pPr>
        <w:pStyle w:val="a5"/>
        <w:ind w:left="124" w:right="-1" w:firstLine="850"/>
      </w:pPr>
      <w:r w:rsidRPr="00B73B4D">
        <w:t>У</w:t>
      </w:r>
      <w:r w:rsidR="00857C4A" w:rsidRPr="00B73B4D">
        <w:t xml:space="preserve">безпечення громадян від спроб </w:t>
      </w:r>
      <w:r w:rsidR="002F6B9B" w:rsidRPr="00B73B4D">
        <w:t>незаконних</w:t>
      </w:r>
      <w:r w:rsidR="00857C4A" w:rsidRPr="00B73B4D">
        <w:t xml:space="preserve"> дій при проведенні реєстраційних дій з транспортними засобами</w:t>
      </w:r>
      <w:r w:rsidR="00FD01DF" w:rsidRPr="00B73B4D">
        <w:t>.</w:t>
      </w:r>
    </w:p>
    <w:p w:rsidR="00857C4A" w:rsidRDefault="00857C4A" w:rsidP="00857C4A">
      <w:pPr>
        <w:pStyle w:val="a5"/>
        <w:jc w:val="both"/>
      </w:pPr>
    </w:p>
    <w:p w:rsidR="00B333DE" w:rsidRDefault="00B333DE" w:rsidP="00FD01DF">
      <w:pPr>
        <w:pStyle w:val="a5"/>
        <w:numPr>
          <w:ilvl w:val="0"/>
          <w:numId w:val="7"/>
        </w:numPr>
        <w:jc w:val="center"/>
        <w:rPr>
          <w:b/>
        </w:rPr>
      </w:pPr>
      <w:r w:rsidRPr="00FD2A0F">
        <w:rPr>
          <w:b/>
        </w:rPr>
        <w:t>Загальна характеристика</w:t>
      </w:r>
    </w:p>
    <w:p w:rsidR="000C6BE3" w:rsidRPr="00FD2A0F" w:rsidRDefault="000C6BE3" w:rsidP="000C6BE3">
      <w:pPr>
        <w:pStyle w:val="a5"/>
        <w:ind w:left="720"/>
        <w:rPr>
          <w:b/>
        </w:rPr>
      </w:pPr>
    </w:p>
    <w:tbl>
      <w:tblPr>
        <w:tblW w:w="10381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5119"/>
        <w:gridCol w:w="4536"/>
      </w:tblGrid>
      <w:tr w:rsidR="00B333DE" w:rsidRPr="00FD2A0F" w:rsidTr="00550DCC">
        <w:trPr>
          <w:trHeight w:hRule="exact" w:val="662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1.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976E40">
            <w:pPr>
              <w:pStyle w:val="TableParagraph"/>
              <w:spacing w:line="240" w:lineRule="auto"/>
              <w:ind w:left="157" w:right="9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DB3990" w:rsidP="00DB3990">
            <w:pPr>
              <w:pStyle w:val="TableParagraph"/>
              <w:tabs>
                <w:tab w:val="left" w:pos="1768"/>
                <w:tab w:val="left" w:pos="2435"/>
                <w:tab w:val="left" w:pos="3730"/>
                <w:tab w:val="left" w:pos="4183"/>
              </w:tabs>
              <w:spacing w:line="240" w:lineRule="auto"/>
              <w:ind w:left="43" w:right="57" w:firstLine="14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 xml:space="preserve">Вінницький НДЕКЦ МВС </w:t>
            </w:r>
          </w:p>
        </w:tc>
      </w:tr>
      <w:tr w:rsidR="00B333DE" w:rsidRPr="00FD2A0F" w:rsidTr="00876ACE">
        <w:trPr>
          <w:trHeight w:hRule="exact" w:val="125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2.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96B" w:rsidRPr="00FD2A0F" w:rsidRDefault="00B333DE" w:rsidP="00976E40">
            <w:pPr>
              <w:pStyle w:val="TableParagraph"/>
              <w:spacing w:line="240" w:lineRule="auto"/>
              <w:ind w:left="157" w:right="38" w:firstLine="3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</w:t>
            </w:r>
          </w:p>
          <w:p w:rsidR="00B333DE" w:rsidRPr="00FD2A0F" w:rsidRDefault="00B333DE" w:rsidP="00976E40">
            <w:pPr>
              <w:pStyle w:val="TableParagraph"/>
              <w:spacing w:line="240" w:lineRule="auto"/>
              <w:ind w:left="157" w:right="38" w:firstLine="3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про розробку Програми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F722C4" w:rsidP="00EF011D">
            <w:pPr>
              <w:pStyle w:val="TableParagraph"/>
              <w:tabs>
                <w:tab w:val="left" w:pos="1966"/>
                <w:tab w:val="left" w:pos="2692"/>
                <w:tab w:val="left" w:pos="2961"/>
                <w:tab w:val="left" w:pos="4121"/>
                <w:tab w:val="left" w:pos="4426"/>
                <w:tab w:val="left" w:pos="4522"/>
              </w:tabs>
              <w:spacing w:line="240" w:lineRule="auto"/>
              <w:ind w:left="33"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України «Про судову експертизу»</w:t>
            </w:r>
            <w:r w:rsidR="003F6BE0">
              <w:rPr>
                <w:sz w:val="28"/>
                <w:szCs w:val="28"/>
              </w:rPr>
              <w:t xml:space="preserve">, </w:t>
            </w:r>
            <w:r w:rsidR="006F7E30">
              <w:rPr>
                <w:sz w:val="28"/>
                <w:szCs w:val="28"/>
              </w:rPr>
              <w:t>п</w:t>
            </w:r>
            <w:r w:rsidR="003F6BE0">
              <w:rPr>
                <w:sz w:val="28"/>
                <w:szCs w:val="28"/>
              </w:rPr>
              <w:t xml:space="preserve">останова Кабінету Міністрів </w:t>
            </w:r>
            <w:r w:rsidR="006F7E30">
              <w:rPr>
                <w:sz w:val="28"/>
                <w:szCs w:val="28"/>
              </w:rPr>
              <w:t xml:space="preserve">України </w:t>
            </w:r>
            <w:r w:rsidR="003F6BE0">
              <w:rPr>
                <w:sz w:val="28"/>
                <w:szCs w:val="28"/>
              </w:rPr>
              <w:t>від 07.09.1998 №1388</w:t>
            </w:r>
          </w:p>
        </w:tc>
      </w:tr>
      <w:tr w:rsidR="00B333DE" w:rsidRPr="00FD2A0F" w:rsidTr="00876ACE">
        <w:trPr>
          <w:trHeight w:hRule="exact" w:val="425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3.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6F7E30">
            <w:pPr>
              <w:pStyle w:val="TableParagraph"/>
              <w:spacing w:line="240" w:lineRule="auto"/>
              <w:ind w:left="157" w:right="354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Замовник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DB3990" w:rsidP="0059396B">
            <w:pPr>
              <w:pStyle w:val="TableParagraph"/>
              <w:spacing w:line="240" w:lineRule="auto"/>
              <w:ind w:left="37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Вінницький НДЕКЦ МВС</w:t>
            </w:r>
          </w:p>
        </w:tc>
      </w:tr>
      <w:tr w:rsidR="00B333DE" w:rsidRPr="00FD2A0F" w:rsidTr="00876ACE">
        <w:trPr>
          <w:trHeight w:hRule="exact" w:val="446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4.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6F7E30">
            <w:pPr>
              <w:pStyle w:val="TableParagraph"/>
              <w:spacing w:line="240" w:lineRule="auto"/>
              <w:ind w:left="157" w:right="18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DB3990" w:rsidP="0059396B">
            <w:pPr>
              <w:pStyle w:val="TableParagraph"/>
              <w:spacing w:line="240" w:lineRule="auto"/>
              <w:ind w:left="37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Вінницький НДЕКЦ МВС</w:t>
            </w:r>
          </w:p>
        </w:tc>
      </w:tr>
      <w:tr w:rsidR="00B333DE" w:rsidRPr="00FD2A0F" w:rsidTr="00550DCC">
        <w:trPr>
          <w:trHeight w:hRule="exact" w:val="73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96B" w:rsidRPr="00FD2A0F" w:rsidRDefault="0059396B" w:rsidP="006F7E30">
            <w:pPr>
              <w:pStyle w:val="TableParagraph"/>
              <w:spacing w:line="240" w:lineRule="auto"/>
              <w:ind w:left="1206" w:hanging="1049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Відповідальний виконавець</w:t>
            </w:r>
          </w:p>
          <w:p w:rsidR="00B333DE" w:rsidRPr="00FD2A0F" w:rsidRDefault="00B333DE" w:rsidP="006F7E30">
            <w:pPr>
              <w:pStyle w:val="TableParagraph"/>
              <w:spacing w:line="240" w:lineRule="auto"/>
              <w:ind w:left="1206" w:hanging="1049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Програми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DB3990" w:rsidP="0059396B">
            <w:pPr>
              <w:pStyle w:val="TableParagraph"/>
              <w:spacing w:line="240" w:lineRule="auto"/>
              <w:ind w:left="33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Вінницький НДЕКЦ МВС</w:t>
            </w:r>
          </w:p>
        </w:tc>
      </w:tr>
      <w:tr w:rsidR="00B333DE" w:rsidRPr="00FD2A0F" w:rsidTr="00550DCC">
        <w:trPr>
          <w:trHeight w:hRule="exact" w:val="526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6.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6F7E30">
            <w:pPr>
              <w:pStyle w:val="TableParagraph"/>
              <w:spacing w:line="240" w:lineRule="auto"/>
              <w:ind w:left="157" w:right="155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F722C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202</w:t>
            </w:r>
            <w:r w:rsidR="00DB3990" w:rsidRPr="00FD2A0F">
              <w:rPr>
                <w:sz w:val="28"/>
                <w:szCs w:val="28"/>
              </w:rPr>
              <w:t>4</w:t>
            </w:r>
            <w:r w:rsidR="00F722C4">
              <w:rPr>
                <w:sz w:val="28"/>
                <w:szCs w:val="28"/>
              </w:rPr>
              <w:t xml:space="preserve"> рік</w:t>
            </w:r>
          </w:p>
        </w:tc>
      </w:tr>
      <w:tr w:rsidR="00B333DE" w:rsidRPr="00FD2A0F" w:rsidTr="00876ACE">
        <w:trPr>
          <w:trHeight w:hRule="exact" w:val="100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7.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6F7E30">
            <w:pPr>
              <w:pStyle w:val="TableParagraph"/>
              <w:spacing w:line="240" w:lineRule="auto"/>
              <w:ind w:left="157" w:right="155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Загальний обсяг фінансових ресурсів, необхідних для реалі</w:t>
            </w:r>
            <w:r w:rsidR="0059396B" w:rsidRPr="00FD2A0F">
              <w:rPr>
                <w:sz w:val="28"/>
                <w:szCs w:val="28"/>
              </w:rPr>
              <w:t>зації Програми, всього тис. грн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DB3990" w:rsidP="00DB39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118950</w:t>
            </w:r>
            <w:r w:rsidR="00B333DE" w:rsidRPr="00FD2A0F">
              <w:rPr>
                <w:sz w:val="28"/>
                <w:szCs w:val="28"/>
              </w:rPr>
              <w:t>,0</w:t>
            </w:r>
            <w:r w:rsidRPr="00FD2A0F">
              <w:rPr>
                <w:sz w:val="28"/>
                <w:szCs w:val="28"/>
              </w:rPr>
              <w:t>0 грн</w:t>
            </w:r>
          </w:p>
        </w:tc>
      </w:tr>
      <w:tr w:rsidR="00B333DE" w:rsidRPr="00D33383" w:rsidTr="00550DCC">
        <w:trPr>
          <w:trHeight w:hRule="exact" w:val="94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3DE" w:rsidRPr="00FD2A0F" w:rsidRDefault="00B333DE" w:rsidP="007C5FD9">
            <w:pPr>
              <w:pStyle w:val="TableParagraph"/>
              <w:spacing w:line="240" w:lineRule="auto"/>
              <w:ind w:left="110"/>
              <w:jc w:val="center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8.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6F7E30">
            <w:pPr>
              <w:pStyle w:val="TableParagraph"/>
              <w:spacing w:line="240" w:lineRule="auto"/>
              <w:ind w:left="157" w:right="87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3DE" w:rsidRPr="00FD2A0F" w:rsidRDefault="00B333DE" w:rsidP="005939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D2A0F">
              <w:rPr>
                <w:sz w:val="28"/>
                <w:szCs w:val="28"/>
              </w:rPr>
              <w:t>Бюджет Могилів-Подільської міської територіальної громади</w:t>
            </w:r>
          </w:p>
        </w:tc>
      </w:tr>
    </w:tbl>
    <w:p w:rsidR="00952F2D" w:rsidRDefault="00952F2D" w:rsidP="00952F2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333DE" w:rsidRPr="00952F2D" w:rsidRDefault="00B333DE" w:rsidP="006F7E30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 w:eastAsia="ar-SA"/>
        </w:rPr>
      </w:pPr>
      <w:r w:rsidRPr="00952F2D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Конституції України, </w:t>
      </w:r>
      <w:r w:rsidR="0059396B" w:rsidRPr="00952F2D"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>аконів України «Про місцеве самоврядування в Україні»</w:t>
      </w:r>
      <w:r w:rsidR="00DB3990" w:rsidRPr="00952F2D">
        <w:rPr>
          <w:rFonts w:ascii="Times New Roman" w:hAnsi="Times New Roman"/>
          <w:sz w:val="28"/>
          <w:szCs w:val="28"/>
          <w:lang w:val="uk-UA" w:eastAsia="ar-SA"/>
        </w:rPr>
        <w:t xml:space="preserve"> Вінницьким НДЕКЦ МВС 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 xml:space="preserve">розроблено Програму матеріально-технічного забезпечення діяльності </w:t>
      </w:r>
      <w:r w:rsidR="00DB3990" w:rsidRPr="00952F2D">
        <w:rPr>
          <w:rFonts w:ascii="Times New Roman" w:hAnsi="Times New Roman"/>
          <w:sz w:val="28"/>
          <w:szCs w:val="28"/>
          <w:lang w:val="uk-UA" w:eastAsia="ar-SA"/>
        </w:rPr>
        <w:t xml:space="preserve">Пункту експертного дослідження транспортних засобів Вінницького НДЕКЦ МВС 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>на території Могилів</w:t>
      </w:r>
      <w:r w:rsidR="00876AC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>-Подільської міської територіальної громади на 202</w:t>
      </w:r>
      <w:r w:rsidR="00DB3990" w:rsidRPr="00952F2D">
        <w:rPr>
          <w:rFonts w:ascii="Times New Roman" w:hAnsi="Times New Roman"/>
          <w:sz w:val="28"/>
          <w:szCs w:val="28"/>
          <w:lang w:val="uk-UA" w:eastAsia="ar-SA"/>
        </w:rPr>
        <w:t>4</w:t>
      </w:r>
      <w:r w:rsidR="0016291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>р</w:t>
      </w:r>
      <w:r w:rsidR="00162912">
        <w:rPr>
          <w:rFonts w:ascii="Times New Roman" w:hAnsi="Times New Roman"/>
          <w:sz w:val="28"/>
          <w:szCs w:val="28"/>
          <w:lang w:val="uk-UA" w:eastAsia="ar-SA"/>
        </w:rPr>
        <w:t>ік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 xml:space="preserve">, заходи якої будуть проводитися на території Могилів-Подільської міської </w:t>
      </w:r>
      <w:r w:rsidR="00E4489B" w:rsidRPr="00952F2D">
        <w:rPr>
          <w:rFonts w:ascii="Times New Roman" w:hAnsi="Times New Roman"/>
          <w:sz w:val="28"/>
          <w:szCs w:val="28"/>
          <w:lang w:val="uk-UA" w:eastAsia="ar-SA"/>
        </w:rPr>
        <w:t>територіальної громади</w:t>
      </w:r>
      <w:r w:rsidRPr="00952F2D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B333DE" w:rsidRPr="00FD2A0F" w:rsidRDefault="00B333DE" w:rsidP="00876ACE">
      <w:pPr>
        <w:pStyle w:val="a5"/>
      </w:pPr>
    </w:p>
    <w:p w:rsidR="00B333DE" w:rsidRDefault="000C6BE3" w:rsidP="00876ACE">
      <w:pPr>
        <w:pStyle w:val="11"/>
        <w:numPr>
          <w:ilvl w:val="0"/>
          <w:numId w:val="7"/>
        </w:numPr>
        <w:ind w:left="1276" w:right="1028"/>
      </w:pPr>
      <w:r>
        <w:t>Очікувані результати та ефективність</w:t>
      </w:r>
    </w:p>
    <w:p w:rsidR="00876ACE" w:rsidRPr="00FD2A0F" w:rsidRDefault="00876ACE" w:rsidP="00876ACE">
      <w:pPr>
        <w:pStyle w:val="11"/>
        <w:ind w:left="1276" w:right="1028"/>
        <w:jc w:val="left"/>
      </w:pPr>
    </w:p>
    <w:p w:rsidR="00B333DE" w:rsidRPr="00FD2A0F" w:rsidRDefault="00B333DE" w:rsidP="006F7E30">
      <w:pPr>
        <w:pStyle w:val="a5"/>
        <w:ind w:left="124" w:right="-1" w:firstLine="850"/>
      </w:pPr>
      <w:r w:rsidRPr="00952F2D">
        <w:t>Пріоритетними</w:t>
      </w:r>
      <w:r w:rsidR="00E4489B" w:rsidRPr="00952F2D">
        <w:t xml:space="preserve"> </w:t>
      </w:r>
      <w:r w:rsidRPr="00952F2D">
        <w:t>завданнями</w:t>
      </w:r>
      <w:r w:rsidR="00E4489B" w:rsidRPr="00952F2D">
        <w:t xml:space="preserve"> </w:t>
      </w:r>
      <w:r w:rsidRPr="00952F2D">
        <w:t xml:space="preserve">Програми </w:t>
      </w:r>
      <w:r w:rsidRPr="00FD2A0F">
        <w:t xml:space="preserve">є </w:t>
      </w:r>
      <w:r w:rsidR="00FD2A0F" w:rsidRPr="00FD2A0F">
        <w:t xml:space="preserve">охоплення Могилів-Подільської територіальної громади повним комплексом послуг, які пов'язані </w:t>
      </w:r>
      <w:r w:rsidR="00FD2A0F">
        <w:t>з реєстрацією/перереєстрацією транспортних засобів, надання можливості мешканцям громади розпочати і завершити процедуру отримання послуги (реєстрація транспорту з проведенням експертного дослідження справжності ідентифікаційних номерів транспортних засобів і реєстраційних документів, що їх супроводжують) без виїзду у сусідній район</w:t>
      </w:r>
      <w:r w:rsidR="00051049">
        <w:t>, тобто</w:t>
      </w:r>
      <w:r w:rsidR="00FD2A0F">
        <w:t xml:space="preserve"> наближення місця отримання </w:t>
      </w:r>
      <w:r w:rsidR="00051049">
        <w:t xml:space="preserve">цих </w:t>
      </w:r>
      <w:r w:rsidR="00FD2A0F">
        <w:t xml:space="preserve">послуг </w:t>
      </w:r>
      <w:r w:rsidR="00FD2A0F" w:rsidRPr="00952F2D">
        <w:t xml:space="preserve">до </w:t>
      </w:r>
      <w:r w:rsidR="00051049">
        <w:t xml:space="preserve">території </w:t>
      </w:r>
      <w:r w:rsidR="00FD2A0F" w:rsidRPr="00952F2D">
        <w:t>громади</w:t>
      </w:r>
      <w:r w:rsidR="000340A0" w:rsidRPr="00952F2D">
        <w:t>.</w:t>
      </w:r>
      <w:r w:rsidR="00FD2A0F" w:rsidRPr="00952F2D">
        <w:t xml:space="preserve"> </w:t>
      </w:r>
    </w:p>
    <w:p w:rsidR="00FD2A0F" w:rsidRDefault="00B333DE" w:rsidP="006F7E30">
      <w:pPr>
        <w:pStyle w:val="a5"/>
        <w:ind w:left="124" w:right="-1" w:firstLine="850"/>
      </w:pPr>
      <w:r w:rsidRPr="00FD2A0F">
        <w:t xml:space="preserve">Система фінансового забезпечення даної Програми передбачає </w:t>
      </w:r>
      <w:r w:rsidR="00051049">
        <w:t xml:space="preserve">разову </w:t>
      </w:r>
      <w:r w:rsidR="00FD2A0F">
        <w:t>закупівлю експертно-криміналістичної техніки і допоміжного обладнання для забезпечення послуги.</w:t>
      </w:r>
    </w:p>
    <w:p w:rsidR="00FD2A0F" w:rsidRDefault="00B333DE" w:rsidP="006F7E30">
      <w:pPr>
        <w:pStyle w:val="a5"/>
        <w:ind w:left="124" w:right="-1" w:firstLine="850"/>
      </w:pPr>
      <w:r w:rsidRPr="00FD2A0F">
        <w:t xml:space="preserve">За умови </w:t>
      </w:r>
      <w:r w:rsidR="00FD2A0F">
        <w:t xml:space="preserve">надання субвенції на закупівлю </w:t>
      </w:r>
      <w:r w:rsidR="000340A0">
        <w:t xml:space="preserve">потрібної для Вінницького НДЕКЦ МВС </w:t>
      </w:r>
      <w:r w:rsidR="00FD2A0F">
        <w:t>експертно-криміналістичної техніки і допоміжного обладнання</w:t>
      </w:r>
      <w:r w:rsidR="000340A0">
        <w:t>,</w:t>
      </w:r>
      <w:r w:rsidR="00FD2A0F">
        <w:t xml:space="preserve"> </w:t>
      </w:r>
      <w:r w:rsidRPr="00FD2A0F">
        <w:t xml:space="preserve">прогнозується </w:t>
      </w:r>
      <w:r w:rsidR="000340A0">
        <w:t xml:space="preserve">найбільш сприятливе для мешканців громади охоплення </w:t>
      </w:r>
      <w:r w:rsidR="00FD2A0F">
        <w:t>території району комплекс</w:t>
      </w:r>
      <w:r w:rsidR="000340A0">
        <w:t>ом</w:t>
      </w:r>
      <w:r w:rsidR="00FD2A0F">
        <w:t xml:space="preserve"> державних послуг, пов’язаних з реєстрацією/перереєстрацією транспортних засобів, криміналістичне забезпечення потреб </w:t>
      </w:r>
      <w:r w:rsidR="00FD2A0F" w:rsidRPr="000A502F">
        <w:t>Могилів-Подільського прикордонного загону</w:t>
      </w:r>
      <w:r w:rsidR="00FD2A0F">
        <w:t xml:space="preserve"> у отриманні послуги із криміналістичного дослідження ідентифікаційних номерів транспортних засобів і реєстраційних документів, що їх супроводжують. Затребуваність такої послуги підтверджується попереднім досвідом роботи пункту експертного дослідження транспортних засобів при Територіальному сервісному центрі МВС №0543 у м. Могил</w:t>
      </w:r>
      <w:r w:rsidR="00D33383">
        <w:t>е</w:t>
      </w:r>
      <w:r w:rsidR="00FD2A0F">
        <w:t>в</w:t>
      </w:r>
      <w:r w:rsidR="00D33383">
        <w:t>і</w:t>
      </w:r>
      <w:r w:rsidR="00FD2A0F">
        <w:t>-Подільськ</w:t>
      </w:r>
      <w:r w:rsidR="00D33383">
        <w:t>ому</w:t>
      </w:r>
      <w:r w:rsidR="00FD2A0F">
        <w:t xml:space="preserve"> до його перенесення у м. Шаргород на початку лютого 2024 року</w:t>
      </w:r>
      <w:r w:rsidR="000340A0">
        <w:t>, зокрема, неодноразовим залученням судових експертів центру до криміналістичного дослідження затриманих Могилів-Подільським прикордонним загоном транспортних засобів у зв’язку з підозрою у підробці їх ідентифікаційних номерів</w:t>
      </w:r>
      <w:r w:rsidR="00FD2A0F">
        <w:t>.</w:t>
      </w:r>
    </w:p>
    <w:p w:rsidR="00FD2A0F" w:rsidRDefault="00FD2A0F" w:rsidP="00FD2A0F">
      <w:pPr>
        <w:pStyle w:val="a5"/>
        <w:ind w:left="104" w:right="404" w:firstLine="604"/>
        <w:jc w:val="both"/>
      </w:pPr>
    </w:p>
    <w:p w:rsidR="00876ACE" w:rsidRDefault="00876ACE" w:rsidP="00FD2A0F">
      <w:pPr>
        <w:pStyle w:val="a5"/>
        <w:ind w:left="104" w:right="404" w:firstLine="604"/>
        <w:jc w:val="both"/>
      </w:pPr>
    </w:p>
    <w:p w:rsidR="00876ACE" w:rsidRDefault="00876ACE" w:rsidP="00876ACE">
      <w:pPr>
        <w:pStyle w:val="a5"/>
        <w:ind w:left="104" w:right="404" w:firstLine="604"/>
        <w:jc w:val="both"/>
      </w:pPr>
    </w:p>
    <w:p w:rsidR="00B333DE" w:rsidRDefault="00B333DE" w:rsidP="00876ACE">
      <w:pPr>
        <w:pStyle w:val="11"/>
        <w:numPr>
          <w:ilvl w:val="0"/>
          <w:numId w:val="7"/>
        </w:numPr>
        <w:ind w:left="2268" w:right="1902"/>
      </w:pPr>
      <w:r w:rsidRPr="00FD2A0F">
        <w:t>Ресурсне забезпечення Програми</w:t>
      </w:r>
    </w:p>
    <w:p w:rsidR="000340A0" w:rsidRDefault="000340A0" w:rsidP="00876ACE">
      <w:pPr>
        <w:pStyle w:val="11"/>
        <w:ind w:right="1902"/>
      </w:pPr>
    </w:p>
    <w:p w:rsidR="00900624" w:rsidRDefault="000340A0" w:rsidP="00876ACE">
      <w:pPr>
        <w:pStyle w:val="a5"/>
        <w:ind w:left="124" w:right="-1" w:firstLine="850"/>
      </w:pPr>
      <w:r>
        <w:t xml:space="preserve">Для матеріально-технічного забезпечення діяльності новоствореного </w:t>
      </w:r>
      <w:r w:rsidR="000C6BE3">
        <w:t>П</w:t>
      </w:r>
      <w:r>
        <w:t xml:space="preserve">ункту експертного дослідження транспорту, Вінницьким НДЕКЦ МВС розроблено проект кошторису у сумі </w:t>
      </w:r>
      <w:r w:rsidRPr="00876ACE">
        <w:t>118950 грн</w:t>
      </w:r>
      <w:r>
        <w:t xml:space="preserve"> на закупівлю наступного </w:t>
      </w:r>
      <w:r w:rsidR="002D45CB">
        <w:t xml:space="preserve">експертно-криміналістичного і допоміжного </w:t>
      </w:r>
      <w:r>
        <w:t>обладнання</w:t>
      </w:r>
      <w:r w:rsidR="00FD01DF">
        <w:t>:</w:t>
      </w:r>
    </w:p>
    <w:p w:rsidR="000340A0" w:rsidRDefault="000340A0" w:rsidP="000340A0">
      <w:pPr>
        <w:pStyle w:val="a5"/>
        <w:ind w:right="404" w:firstLine="708"/>
        <w:jc w:val="both"/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5641"/>
        <w:gridCol w:w="1417"/>
        <w:gridCol w:w="1701"/>
      </w:tblGrid>
      <w:tr w:rsidR="002D45CB" w:rsidRPr="00A44069" w:rsidTr="00876ACE">
        <w:tc>
          <w:tcPr>
            <w:tcW w:w="880" w:type="dxa"/>
            <w:vAlign w:val="center"/>
          </w:tcPr>
          <w:p w:rsidR="002D45CB" w:rsidRPr="0010232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2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D33383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0232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41" w:type="dxa"/>
            <w:vAlign w:val="center"/>
          </w:tcPr>
          <w:p w:rsidR="002D45CB" w:rsidRPr="0010232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29">
              <w:rPr>
                <w:rFonts w:ascii="Times New Roman" w:hAnsi="Times New Roman"/>
                <w:b/>
                <w:sz w:val="28"/>
                <w:szCs w:val="28"/>
              </w:rPr>
              <w:t>Найменування товару, послуги</w:t>
            </w:r>
          </w:p>
        </w:tc>
        <w:tc>
          <w:tcPr>
            <w:tcW w:w="1417" w:type="dxa"/>
            <w:vAlign w:val="center"/>
          </w:tcPr>
          <w:p w:rsidR="002D45CB" w:rsidRPr="0010232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29">
              <w:rPr>
                <w:rFonts w:ascii="Times New Roman" w:hAnsi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1701" w:type="dxa"/>
            <w:vAlign w:val="center"/>
          </w:tcPr>
          <w:p w:rsidR="002D45CB" w:rsidRPr="00102329" w:rsidRDefault="00900624" w:rsidP="0087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29">
              <w:rPr>
                <w:rFonts w:ascii="Times New Roman" w:hAnsi="Times New Roman"/>
                <w:b/>
                <w:sz w:val="28"/>
                <w:szCs w:val="28"/>
              </w:rPr>
              <w:t>Вартість,</w:t>
            </w:r>
            <w:r w:rsidR="002D45CB" w:rsidRPr="001023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2329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</w:p>
        </w:tc>
      </w:tr>
      <w:tr w:rsidR="002D45CB" w:rsidRPr="00A44069" w:rsidTr="00876ACE">
        <w:trPr>
          <w:trHeight w:val="331"/>
        </w:trPr>
        <w:tc>
          <w:tcPr>
            <w:tcW w:w="880" w:type="dxa"/>
            <w:vAlign w:val="center"/>
          </w:tcPr>
          <w:p w:rsidR="002D45CB" w:rsidRPr="00B16795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  <w:vAlign w:val="center"/>
          </w:tcPr>
          <w:p w:rsidR="002D45CB" w:rsidRPr="00B16795" w:rsidRDefault="00900624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D45CB" w:rsidRPr="00B16795" w:rsidRDefault="00900624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D45CB" w:rsidRPr="00B16795" w:rsidRDefault="00900624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0624" w:rsidRPr="00A44069" w:rsidTr="00876ACE">
        <w:trPr>
          <w:trHeight w:val="736"/>
        </w:trPr>
        <w:tc>
          <w:tcPr>
            <w:tcW w:w="880" w:type="dxa"/>
          </w:tcPr>
          <w:p w:rsidR="00900624" w:rsidRPr="00A44069" w:rsidRDefault="00900624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900624" w:rsidRPr="00876ACE" w:rsidRDefault="00900624" w:rsidP="00876ACE">
            <w:pPr>
              <w:pStyle w:val="Default"/>
              <w:rPr>
                <w:sz w:val="28"/>
                <w:szCs w:val="28"/>
              </w:rPr>
            </w:pPr>
            <w:r w:rsidRPr="00876ACE">
              <w:rPr>
                <w:sz w:val="28"/>
                <w:szCs w:val="28"/>
              </w:rPr>
              <w:t xml:space="preserve">Багатофункціональний пристрій </w:t>
            </w:r>
            <w:r w:rsidR="00102329" w:rsidRPr="00876ACE">
              <w:rPr>
                <w:sz w:val="28"/>
                <w:szCs w:val="28"/>
              </w:rPr>
              <w:t xml:space="preserve">офісний  </w:t>
            </w:r>
            <w:r w:rsidRPr="00876ACE">
              <w:rPr>
                <w:sz w:val="28"/>
                <w:szCs w:val="28"/>
              </w:rPr>
              <w:t xml:space="preserve">(принтер, сканер, копір) </w:t>
            </w:r>
            <w:proofErr w:type="spellStart"/>
            <w:r w:rsidR="00102329" w:rsidRPr="00876ACE">
              <w:rPr>
                <w:sz w:val="28"/>
                <w:szCs w:val="28"/>
              </w:rPr>
              <w:t>Canon</w:t>
            </w:r>
            <w:proofErr w:type="spellEnd"/>
            <w:r w:rsidR="00102329" w:rsidRPr="00876ACE">
              <w:rPr>
                <w:sz w:val="28"/>
                <w:szCs w:val="28"/>
              </w:rPr>
              <w:t xml:space="preserve"> </w:t>
            </w:r>
            <w:r w:rsidRPr="00876ACE">
              <w:rPr>
                <w:sz w:val="28"/>
                <w:szCs w:val="28"/>
              </w:rPr>
              <w:t xml:space="preserve">MF465dw </w:t>
            </w:r>
          </w:p>
        </w:tc>
        <w:tc>
          <w:tcPr>
            <w:tcW w:w="1417" w:type="dxa"/>
          </w:tcPr>
          <w:p w:rsidR="00900624" w:rsidRDefault="00900624" w:rsidP="00876A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900624" w:rsidRDefault="00900624" w:rsidP="00876A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18900</w:t>
            </w:r>
          </w:p>
        </w:tc>
      </w:tr>
      <w:tr w:rsidR="002D45CB" w:rsidRPr="00A44069" w:rsidTr="00876ACE">
        <w:tc>
          <w:tcPr>
            <w:tcW w:w="880" w:type="dxa"/>
          </w:tcPr>
          <w:p w:rsidR="002D45CB" w:rsidRPr="00A44069" w:rsidRDefault="002D45CB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Набір інструментів (ключів) різних типів</w:t>
            </w:r>
            <w:r w:rsidR="00900624" w:rsidRPr="00876ACE">
              <w:rPr>
                <w:rFonts w:ascii="Times New Roman" w:hAnsi="Times New Roman"/>
                <w:sz w:val="28"/>
                <w:szCs w:val="28"/>
              </w:rPr>
              <w:t>, професійний</w:t>
            </w:r>
            <w:r w:rsidRPr="0087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900624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2D45CB" w:rsidRPr="00A44069" w:rsidTr="00876ACE">
        <w:trPr>
          <w:trHeight w:val="1286"/>
        </w:trPr>
        <w:tc>
          <w:tcPr>
            <w:tcW w:w="880" w:type="dxa"/>
          </w:tcPr>
          <w:p w:rsidR="002D45CB" w:rsidRPr="00A44069" w:rsidRDefault="002D45CB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2D45CB" w:rsidRPr="00876ACE" w:rsidRDefault="00900624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2</w:t>
            </w:r>
            <w:r w:rsidR="002D45CB" w:rsidRPr="00876ACE">
              <w:rPr>
                <w:rFonts w:ascii="Times New Roman" w:hAnsi="Times New Roman"/>
                <w:sz w:val="28"/>
                <w:szCs w:val="28"/>
              </w:rPr>
              <w:t xml:space="preserve"> IP-камери</w:t>
            </w:r>
            <w:r w:rsidRPr="00876ACE">
              <w:rPr>
                <w:rFonts w:ascii="Times New Roman" w:hAnsi="Times New Roman"/>
                <w:sz w:val="28"/>
                <w:szCs w:val="28"/>
              </w:rPr>
              <w:t xml:space="preserve">, 1 мережева камера </w:t>
            </w:r>
            <w:r w:rsidR="002D45CB" w:rsidRPr="00876ACE">
              <w:rPr>
                <w:rFonts w:ascii="Times New Roman" w:hAnsi="Times New Roman"/>
                <w:sz w:val="28"/>
                <w:szCs w:val="28"/>
              </w:rPr>
              <w:t xml:space="preserve">відеоспостереження та стаціонарний </w:t>
            </w:r>
            <w:proofErr w:type="spellStart"/>
            <w:r w:rsidR="002D45CB" w:rsidRPr="00876ACE">
              <w:rPr>
                <w:rFonts w:ascii="Times New Roman" w:hAnsi="Times New Roman"/>
                <w:sz w:val="28"/>
                <w:szCs w:val="28"/>
              </w:rPr>
              <w:t>відеореєстратор</w:t>
            </w:r>
            <w:proofErr w:type="spellEnd"/>
            <w:r w:rsidR="002D45CB" w:rsidRPr="0087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ACE">
              <w:rPr>
                <w:rFonts w:ascii="Times New Roman" w:hAnsi="Times New Roman"/>
                <w:sz w:val="28"/>
                <w:szCs w:val="28"/>
              </w:rPr>
              <w:t xml:space="preserve">з HDD </w:t>
            </w:r>
            <w:r w:rsidR="002D45CB" w:rsidRPr="00876ACE">
              <w:rPr>
                <w:rFonts w:ascii="Times New Roman" w:hAnsi="Times New Roman"/>
                <w:sz w:val="28"/>
                <w:szCs w:val="28"/>
              </w:rPr>
              <w:t>(система відео спостереження)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900624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17850</w:t>
            </w:r>
          </w:p>
        </w:tc>
      </w:tr>
      <w:tr w:rsidR="002D45CB" w:rsidRPr="00A44069" w:rsidTr="00876ACE">
        <w:trPr>
          <w:trHeight w:val="709"/>
        </w:trPr>
        <w:tc>
          <w:tcPr>
            <w:tcW w:w="880" w:type="dxa"/>
          </w:tcPr>
          <w:p w:rsidR="002D45CB" w:rsidRPr="00A44069" w:rsidRDefault="002D45CB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Прилад контролю справжності документів «Регула 4115»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1701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069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2D45CB" w:rsidRPr="00A44069" w:rsidTr="00876ACE">
        <w:trPr>
          <w:trHeight w:val="692"/>
        </w:trPr>
        <w:tc>
          <w:tcPr>
            <w:tcW w:w="880" w:type="dxa"/>
          </w:tcPr>
          <w:p w:rsidR="002D45CB" w:rsidRPr="00A44069" w:rsidRDefault="002D45CB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Прилад контролю справжності документів компактний «</w:t>
            </w:r>
            <w:proofErr w:type="spellStart"/>
            <w:r w:rsidRPr="00876ACE">
              <w:rPr>
                <w:rFonts w:ascii="Times New Roman" w:hAnsi="Times New Roman"/>
                <w:sz w:val="28"/>
                <w:szCs w:val="28"/>
              </w:rPr>
              <w:t>Regula</w:t>
            </w:r>
            <w:proofErr w:type="spellEnd"/>
            <w:r w:rsidRPr="00876ACE">
              <w:rPr>
                <w:rFonts w:ascii="Times New Roman" w:hAnsi="Times New Roman"/>
                <w:sz w:val="28"/>
                <w:szCs w:val="28"/>
              </w:rPr>
              <w:t xml:space="preserve"> 1010.01»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069">
              <w:rPr>
                <w:rFonts w:ascii="Times New Roman" w:hAnsi="Times New Roman"/>
                <w:sz w:val="28"/>
                <w:szCs w:val="28"/>
              </w:rPr>
              <w:t>6</w:t>
            </w:r>
            <w:r w:rsidRPr="00A4406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A4406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D45CB" w:rsidRPr="00A44069" w:rsidTr="00876ACE">
        <w:trPr>
          <w:trHeight w:val="702"/>
        </w:trPr>
        <w:tc>
          <w:tcPr>
            <w:tcW w:w="880" w:type="dxa"/>
          </w:tcPr>
          <w:p w:rsidR="002D45CB" w:rsidRPr="00A44069" w:rsidRDefault="002D45CB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 xml:space="preserve">Набір для електрохімічного травлення </w:t>
            </w:r>
          </w:p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VIN-номерів транспортних засобів</w:t>
            </w:r>
          </w:p>
        </w:tc>
        <w:tc>
          <w:tcPr>
            <w:tcW w:w="1417" w:type="dxa"/>
          </w:tcPr>
          <w:p w:rsidR="002D45CB" w:rsidRPr="00874B4A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406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476F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  <w:r w:rsidRPr="00A4406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2D45CB" w:rsidRPr="00A44069" w:rsidTr="00876ACE">
        <w:trPr>
          <w:trHeight w:val="995"/>
        </w:trPr>
        <w:tc>
          <w:tcPr>
            <w:tcW w:w="880" w:type="dxa"/>
          </w:tcPr>
          <w:p w:rsidR="002D45CB" w:rsidRPr="00A44069" w:rsidRDefault="002D45CB" w:rsidP="00876ACE">
            <w:pPr>
              <w:pStyle w:val="a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Гравер типу «</w:t>
            </w:r>
            <w:proofErr w:type="spellStart"/>
            <w:r w:rsidRPr="00876ACE">
              <w:rPr>
                <w:rFonts w:ascii="Times New Roman" w:hAnsi="Times New Roman"/>
                <w:sz w:val="28"/>
                <w:szCs w:val="28"/>
              </w:rPr>
              <w:t>Dremel</w:t>
            </w:r>
            <w:proofErr w:type="spellEnd"/>
            <w:r w:rsidRPr="00876ACE">
              <w:rPr>
                <w:rFonts w:ascii="Times New Roman" w:hAnsi="Times New Roman"/>
                <w:sz w:val="28"/>
                <w:szCs w:val="28"/>
              </w:rPr>
              <w:t>» з набором гнучких валів (для очищення від іржі номерних майданчиків</w:t>
            </w:r>
            <w:r w:rsidR="00102329" w:rsidRPr="00876ACE">
              <w:rPr>
                <w:rFonts w:ascii="Times New Roman" w:hAnsi="Times New Roman"/>
                <w:sz w:val="28"/>
                <w:szCs w:val="28"/>
              </w:rPr>
              <w:t xml:space="preserve"> транспортних засобів</w:t>
            </w:r>
            <w:r w:rsidRPr="00876A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069">
              <w:rPr>
                <w:rFonts w:ascii="Times New Roman" w:hAnsi="Times New Roman"/>
                <w:sz w:val="28"/>
                <w:szCs w:val="28"/>
              </w:rPr>
              <w:t>8800</w:t>
            </w:r>
          </w:p>
        </w:tc>
      </w:tr>
      <w:tr w:rsidR="002D45CB" w:rsidRPr="00A44069" w:rsidTr="00876ACE">
        <w:tc>
          <w:tcPr>
            <w:tcW w:w="880" w:type="dxa"/>
          </w:tcPr>
          <w:p w:rsidR="002D45CB" w:rsidRPr="00876ACE" w:rsidRDefault="00876ACE" w:rsidP="00876ACE">
            <w:pPr>
              <w:tabs>
                <w:tab w:val="left" w:pos="45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</w:t>
            </w:r>
          </w:p>
        </w:tc>
        <w:tc>
          <w:tcPr>
            <w:tcW w:w="5641" w:type="dxa"/>
          </w:tcPr>
          <w:p w:rsid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Прилад «</w:t>
            </w:r>
            <w:proofErr w:type="spellStart"/>
            <w:r w:rsidRPr="00876ACE">
              <w:rPr>
                <w:rFonts w:ascii="Times New Roman" w:hAnsi="Times New Roman"/>
                <w:sz w:val="28"/>
                <w:szCs w:val="28"/>
              </w:rPr>
              <w:t>Maxi</w:t>
            </w:r>
            <w:proofErr w:type="spellEnd"/>
            <w:r w:rsidR="00876ACE" w:rsidRPr="0087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ACE">
              <w:rPr>
                <w:rFonts w:ascii="Times New Roman" w:hAnsi="Times New Roman"/>
                <w:sz w:val="28"/>
                <w:szCs w:val="28"/>
              </w:rPr>
              <w:t>Scan</w:t>
            </w:r>
            <w:proofErr w:type="spellEnd"/>
            <w:r w:rsidRPr="00876ACE">
              <w:rPr>
                <w:rFonts w:ascii="Times New Roman" w:hAnsi="Times New Roman"/>
                <w:sz w:val="28"/>
                <w:szCs w:val="28"/>
              </w:rPr>
              <w:t xml:space="preserve">» або аналогічний автомобільний діагностичний сканер </w:t>
            </w:r>
          </w:p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ACE">
              <w:rPr>
                <w:rFonts w:ascii="Times New Roman" w:hAnsi="Times New Roman"/>
                <w:sz w:val="28"/>
                <w:szCs w:val="28"/>
              </w:rPr>
              <w:t>(для доступу до електронних блоків керування автомобілів)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2476FF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="002D45CB" w:rsidRPr="00A4406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D45CB" w:rsidRPr="00A44069" w:rsidTr="00876ACE">
        <w:tc>
          <w:tcPr>
            <w:tcW w:w="880" w:type="dxa"/>
          </w:tcPr>
          <w:p w:rsidR="002D45CB" w:rsidRPr="00876ACE" w:rsidRDefault="00876ACE" w:rsidP="00876ACE">
            <w:pPr>
              <w:tabs>
                <w:tab w:val="left" w:pos="176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76ACE"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2D45CB" w:rsidRPr="00876ACE" w:rsidRDefault="002D45CB" w:rsidP="0087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ACE">
              <w:rPr>
                <w:rFonts w:ascii="Times New Roman" w:hAnsi="Times New Roman"/>
                <w:sz w:val="28"/>
                <w:szCs w:val="28"/>
              </w:rPr>
              <w:t>Товщиномір</w:t>
            </w:r>
            <w:proofErr w:type="spellEnd"/>
            <w:r w:rsidRPr="00876ACE">
              <w:rPr>
                <w:rFonts w:ascii="Times New Roman" w:hAnsi="Times New Roman"/>
                <w:sz w:val="28"/>
                <w:szCs w:val="28"/>
              </w:rPr>
              <w:t xml:space="preserve"> лакофарбового покриття професійний, (типу </w:t>
            </w:r>
            <w:proofErr w:type="spellStart"/>
            <w:r w:rsidRPr="00876ACE">
              <w:rPr>
                <w:rFonts w:ascii="Times New Roman" w:hAnsi="Times New Roman"/>
                <w:sz w:val="28"/>
                <w:szCs w:val="28"/>
              </w:rPr>
              <w:t>Yunombo</w:t>
            </w:r>
            <w:proofErr w:type="spellEnd"/>
            <w:r w:rsidR="002476FF" w:rsidRPr="00876ACE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proofErr w:type="spellStart"/>
            <w:r w:rsidR="002476FF" w:rsidRPr="00876ACE">
              <w:rPr>
                <w:rFonts w:ascii="Times New Roman" w:hAnsi="Times New Roman"/>
                <w:sz w:val="28"/>
                <w:szCs w:val="28"/>
              </w:rPr>
              <w:t>Profiline</w:t>
            </w:r>
            <w:proofErr w:type="spellEnd"/>
            <w:r w:rsidRPr="00876A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1701" w:type="dxa"/>
          </w:tcPr>
          <w:p w:rsidR="002D45CB" w:rsidRPr="00A44069" w:rsidRDefault="002D45CB" w:rsidP="0087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069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8A7A0A" w:rsidRPr="00A44069" w:rsidTr="00876ACE">
        <w:tc>
          <w:tcPr>
            <w:tcW w:w="7938" w:type="dxa"/>
            <w:gridSpan w:val="3"/>
          </w:tcPr>
          <w:p w:rsidR="008A7A0A" w:rsidRPr="008A7A0A" w:rsidRDefault="008A7A0A" w:rsidP="00876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A0A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 w:rsidR="00876AC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8A7A0A" w:rsidRPr="008A7A0A" w:rsidRDefault="008A7A0A" w:rsidP="0087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A0A">
              <w:rPr>
                <w:rFonts w:ascii="Times New Roman" w:hAnsi="Times New Roman"/>
                <w:b/>
                <w:sz w:val="28"/>
                <w:szCs w:val="28"/>
              </w:rPr>
              <w:t xml:space="preserve">118 950 </w:t>
            </w:r>
          </w:p>
        </w:tc>
      </w:tr>
    </w:tbl>
    <w:p w:rsidR="000340A0" w:rsidRDefault="000340A0" w:rsidP="000340A0">
      <w:pPr>
        <w:pStyle w:val="a5"/>
        <w:ind w:right="404" w:firstLine="708"/>
        <w:jc w:val="both"/>
      </w:pPr>
    </w:p>
    <w:p w:rsidR="002D45CB" w:rsidRDefault="002D45CB" w:rsidP="00876ACE">
      <w:pPr>
        <w:pStyle w:val="a5"/>
        <w:ind w:left="124" w:right="-1" w:firstLine="850"/>
      </w:pPr>
      <w:r>
        <w:t>Окрім того, Пункт експертного дослідження транспортних засобів Вінницького НДЕКЦ МВС має бути розміщеним у Центрі надання адміністративних послуг міської ради, що вимагає погодження на надання в оренду відповідного приміщення загальною площею 10-20 м</w:t>
      </w:r>
      <w:r w:rsidRPr="00952F2D">
        <w:t>2</w:t>
      </w:r>
      <w:r>
        <w:t xml:space="preserve"> із виходом до оглядового майданчика для транспорту у внутрішньому дворі ЦНАП. Таке розміщення дозволить у повній мірі реалізувати потенціал Пункту та розширити кількість послуг, які надаються громадянам у ЦНАП.</w:t>
      </w:r>
    </w:p>
    <w:p w:rsidR="00876ACE" w:rsidRDefault="00876ACE" w:rsidP="00876ACE">
      <w:pPr>
        <w:pStyle w:val="a5"/>
        <w:ind w:right="-1"/>
        <w:jc w:val="both"/>
      </w:pPr>
    </w:p>
    <w:p w:rsidR="00876ACE" w:rsidRDefault="00876ACE" w:rsidP="00876ACE">
      <w:pPr>
        <w:pStyle w:val="a5"/>
        <w:ind w:right="-1"/>
        <w:jc w:val="both"/>
      </w:pPr>
    </w:p>
    <w:p w:rsidR="00876ACE" w:rsidRDefault="00876ACE" w:rsidP="00876ACE">
      <w:pPr>
        <w:pStyle w:val="a5"/>
        <w:ind w:right="-1"/>
        <w:jc w:val="both"/>
      </w:pPr>
    </w:p>
    <w:p w:rsidR="00876ACE" w:rsidRDefault="00876ACE" w:rsidP="00876ACE">
      <w:pPr>
        <w:pStyle w:val="a5"/>
        <w:ind w:right="-1"/>
        <w:jc w:val="both"/>
      </w:pPr>
    </w:p>
    <w:p w:rsidR="00876ACE" w:rsidRDefault="00876ACE" w:rsidP="00876ACE">
      <w:pPr>
        <w:pStyle w:val="a5"/>
        <w:ind w:right="-1"/>
        <w:jc w:val="both"/>
      </w:pPr>
    </w:p>
    <w:p w:rsidR="00765495" w:rsidRPr="00FD2A0F" w:rsidRDefault="00162912" w:rsidP="00876ACE">
      <w:pPr>
        <w:pStyle w:val="11"/>
        <w:ind w:right="-21"/>
      </w:pPr>
      <w:r>
        <w:t>9</w:t>
      </w:r>
      <w:r w:rsidR="00765495" w:rsidRPr="00FD2A0F">
        <w:t>. Система управління та контроль за ходом виконанням Програми</w:t>
      </w:r>
    </w:p>
    <w:p w:rsidR="00765495" w:rsidRPr="00952F2D" w:rsidRDefault="00765495" w:rsidP="00876ACE">
      <w:pPr>
        <w:pStyle w:val="a5"/>
        <w:ind w:left="124" w:right="-1" w:firstLine="850"/>
        <w:jc w:val="both"/>
      </w:pPr>
    </w:p>
    <w:p w:rsidR="00765495" w:rsidRPr="00952F2D" w:rsidRDefault="00765495" w:rsidP="00876ACE">
      <w:pPr>
        <w:pStyle w:val="a5"/>
        <w:ind w:left="124" w:right="-1" w:firstLine="850"/>
      </w:pPr>
      <w:r w:rsidRPr="00FD2A0F">
        <w:t xml:space="preserve">Виконання Програми </w:t>
      </w:r>
      <w:r w:rsidR="002D45CB">
        <w:t xml:space="preserve">у частині закупівлі необхідного експертно-криміналістичного та допоміжного обладнання </w:t>
      </w:r>
      <w:r w:rsidRPr="00FD2A0F">
        <w:t xml:space="preserve">покладається на </w:t>
      </w:r>
      <w:r w:rsidR="002D45CB">
        <w:t xml:space="preserve">Вінницький НДЕКЦ МВС, який </w:t>
      </w:r>
      <w:r w:rsidRPr="00FD2A0F">
        <w:t>забезпеч</w:t>
      </w:r>
      <w:r w:rsidR="002D45CB">
        <w:t xml:space="preserve">ить </w:t>
      </w:r>
      <w:r w:rsidRPr="00FD2A0F">
        <w:t>своєчасне та якісне виконання заходів Програми, ефективне і цільове використання коштів</w:t>
      </w:r>
      <w:r w:rsidR="002D45CB">
        <w:t xml:space="preserve"> громади</w:t>
      </w:r>
      <w:r w:rsidRPr="00FD2A0F">
        <w:t xml:space="preserve">. </w:t>
      </w:r>
    </w:p>
    <w:p w:rsidR="00765495" w:rsidRPr="00952F2D" w:rsidRDefault="00765495" w:rsidP="00876ACE">
      <w:pPr>
        <w:pStyle w:val="a5"/>
        <w:ind w:left="124" w:right="-1" w:firstLine="850"/>
      </w:pPr>
      <w:r w:rsidRPr="00FD2A0F">
        <w:t xml:space="preserve">Контроль за виконанням даної Програми покласти на </w:t>
      </w:r>
      <w:r w:rsidRPr="00952F2D">
        <w:t>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952F2D">
        <w:t>Трейбич</w:t>
      </w:r>
      <w:proofErr w:type="spellEnd"/>
      <w:r w:rsidRPr="00952F2D">
        <w:t xml:space="preserve"> Е.А.).</w:t>
      </w:r>
    </w:p>
    <w:p w:rsidR="00765495" w:rsidRPr="00FD2A0F" w:rsidRDefault="00765495" w:rsidP="00976E40">
      <w:pPr>
        <w:pStyle w:val="a5"/>
        <w:ind w:right="124"/>
        <w:jc w:val="both"/>
        <w:rPr>
          <w:color w:val="FF0000"/>
        </w:rPr>
      </w:pPr>
    </w:p>
    <w:p w:rsidR="00FD01DF" w:rsidRDefault="00FD01DF" w:rsidP="00765495">
      <w:pPr>
        <w:pStyle w:val="a5"/>
        <w:spacing w:before="4"/>
        <w:jc w:val="both"/>
        <w:rPr>
          <w:b/>
        </w:rPr>
      </w:pPr>
    </w:p>
    <w:p w:rsidR="00876ACE" w:rsidRDefault="00876ACE" w:rsidP="00765495">
      <w:pPr>
        <w:pStyle w:val="a5"/>
        <w:spacing w:before="4"/>
        <w:jc w:val="both"/>
        <w:rPr>
          <w:b/>
        </w:rPr>
      </w:pPr>
    </w:p>
    <w:p w:rsidR="00876ACE" w:rsidRPr="00792AB7" w:rsidRDefault="00876ACE" w:rsidP="00765495">
      <w:pPr>
        <w:pStyle w:val="a5"/>
        <w:spacing w:before="4"/>
        <w:jc w:val="both"/>
        <w:rPr>
          <w:b/>
        </w:rPr>
      </w:pPr>
    </w:p>
    <w:p w:rsidR="00765495" w:rsidRPr="00876ACE" w:rsidRDefault="00876ACE" w:rsidP="00876ACE">
      <w:pPr>
        <w:pStyle w:val="a5"/>
        <w:spacing w:before="4"/>
      </w:pPr>
      <w:r>
        <w:t xml:space="preserve">      </w:t>
      </w:r>
      <w:r w:rsidR="00765495" w:rsidRPr="00876ACE">
        <w:t xml:space="preserve">Секретар </w:t>
      </w:r>
      <w:r w:rsidR="00E4489B" w:rsidRPr="00876ACE">
        <w:t xml:space="preserve">міської </w:t>
      </w:r>
      <w:r w:rsidR="00765495" w:rsidRPr="00876ACE">
        <w:t xml:space="preserve">ради                                   </w:t>
      </w:r>
      <w:r w:rsidR="00FD01DF" w:rsidRPr="00876ACE">
        <w:t xml:space="preserve">  </w:t>
      </w:r>
      <w:r w:rsidR="00765495" w:rsidRPr="00876ACE">
        <w:t xml:space="preserve">           </w:t>
      </w:r>
      <w:r w:rsidR="00D770B8" w:rsidRPr="00876ACE">
        <w:t xml:space="preserve">      </w:t>
      </w:r>
      <w:r w:rsidR="00765495" w:rsidRPr="00876ACE">
        <w:t>Тетяна БОРИСОВА</w:t>
      </w:r>
    </w:p>
    <w:sectPr w:rsidR="00765495" w:rsidRPr="00876ACE" w:rsidSect="007D6DC0">
      <w:pgSz w:w="11900" w:h="16840"/>
      <w:pgMar w:top="568" w:right="560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B4" w:rsidRDefault="000651B4" w:rsidP="00102329">
      <w:pPr>
        <w:spacing w:after="0" w:line="240" w:lineRule="auto"/>
      </w:pPr>
      <w:r>
        <w:separator/>
      </w:r>
    </w:p>
  </w:endnote>
  <w:endnote w:type="continuationSeparator" w:id="0">
    <w:p w:rsidR="000651B4" w:rsidRDefault="000651B4" w:rsidP="0010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B4" w:rsidRDefault="000651B4" w:rsidP="00102329">
      <w:pPr>
        <w:spacing w:after="0" w:line="240" w:lineRule="auto"/>
      </w:pPr>
      <w:r>
        <w:separator/>
      </w:r>
    </w:p>
  </w:footnote>
  <w:footnote w:type="continuationSeparator" w:id="0">
    <w:p w:rsidR="000651B4" w:rsidRDefault="000651B4" w:rsidP="0010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62F"/>
    <w:multiLevelType w:val="hybridMultilevel"/>
    <w:tmpl w:val="EDD8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66470"/>
    <w:multiLevelType w:val="hybridMultilevel"/>
    <w:tmpl w:val="E9A63C80"/>
    <w:lvl w:ilvl="0" w:tplc="FFFFFFFF">
      <w:start w:val="1"/>
      <w:numFmt w:val="bullet"/>
      <w:lvlText w:val="-"/>
      <w:lvlJc w:val="left"/>
      <w:pPr>
        <w:tabs>
          <w:tab w:val="num" w:pos="723"/>
        </w:tabs>
        <w:ind w:left="723" w:hanging="34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47C67C5"/>
    <w:multiLevelType w:val="hybridMultilevel"/>
    <w:tmpl w:val="BB5AFB38"/>
    <w:lvl w:ilvl="0" w:tplc="F400250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1807"/>
    <w:multiLevelType w:val="hybridMultilevel"/>
    <w:tmpl w:val="A392BF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3072"/>
    <w:multiLevelType w:val="hybridMultilevel"/>
    <w:tmpl w:val="58BEFF96"/>
    <w:lvl w:ilvl="0" w:tplc="FFFFFFFF">
      <w:start w:val="1"/>
      <w:numFmt w:val="bullet"/>
      <w:lvlText w:val="-"/>
      <w:lvlJc w:val="left"/>
      <w:pPr>
        <w:ind w:left="124" w:hanging="360"/>
      </w:pPr>
      <w:rPr>
        <w:rFonts w:ascii="Times New Roman" w:hAnsi="Times New Roman" w:cs="Times New Roman" w:hint="default"/>
        <w:w w:val="111"/>
        <w:sz w:val="28"/>
        <w:szCs w:val="28"/>
      </w:rPr>
    </w:lvl>
    <w:lvl w:ilvl="1" w:tplc="C124155A">
      <w:numFmt w:val="bullet"/>
      <w:lvlText w:val="•"/>
      <w:lvlJc w:val="left"/>
      <w:pPr>
        <w:ind w:left="1094" w:hanging="360"/>
      </w:pPr>
    </w:lvl>
    <w:lvl w:ilvl="2" w:tplc="847AA604">
      <w:numFmt w:val="bullet"/>
      <w:lvlText w:val="•"/>
      <w:lvlJc w:val="left"/>
      <w:pPr>
        <w:ind w:left="2068" w:hanging="360"/>
      </w:pPr>
    </w:lvl>
    <w:lvl w:ilvl="3" w:tplc="7F64A70A">
      <w:numFmt w:val="bullet"/>
      <w:lvlText w:val="•"/>
      <w:lvlJc w:val="left"/>
      <w:pPr>
        <w:ind w:left="3042" w:hanging="360"/>
      </w:pPr>
    </w:lvl>
    <w:lvl w:ilvl="4" w:tplc="CB2E4116">
      <w:numFmt w:val="bullet"/>
      <w:lvlText w:val="•"/>
      <w:lvlJc w:val="left"/>
      <w:pPr>
        <w:ind w:left="4016" w:hanging="360"/>
      </w:pPr>
    </w:lvl>
    <w:lvl w:ilvl="5" w:tplc="4D623FB4">
      <w:numFmt w:val="bullet"/>
      <w:lvlText w:val="•"/>
      <w:lvlJc w:val="left"/>
      <w:pPr>
        <w:ind w:left="4990" w:hanging="360"/>
      </w:pPr>
    </w:lvl>
    <w:lvl w:ilvl="6" w:tplc="4502D860">
      <w:numFmt w:val="bullet"/>
      <w:lvlText w:val="•"/>
      <w:lvlJc w:val="left"/>
      <w:pPr>
        <w:ind w:left="5964" w:hanging="360"/>
      </w:pPr>
    </w:lvl>
    <w:lvl w:ilvl="7" w:tplc="7390C24A">
      <w:numFmt w:val="bullet"/>
      <w:lvlText w:val="•"/>
      <w:lvlJc w:val="left"/>
      <w:pPr>
        <w:ind w:left="6938" w:hanging="360"/>
      </w:pPr>
    </w:lvl>
    <w:lvl w:ilvl="8" w:tplc="3496E6B8">
      <w:numFmt w:val="bullet"/>
      <w:lvlText w:val="•"/>
      <w:lvlJc w:val="left"/>
      <w:pPr>
        <w:ind w:left="7912" w:hanging="360"/>
      </w:pPr>
    </w:lvl>
  </w:abstractNum>
  <w:abstractNum w:abstractNumId="5" w15:restartNumberingAfterBreak="0">
    <w:nsid w:val="636C7F9E"/>
    <w:multiLevelType w:val="hybridMultilevel"/>
    <w:tmpl w:val="3BFC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2"/>
    <w:rsid w:val="000306C3"/>
    <w:rsid w:val="000340A0"/>
    <w:rsid w:val="00043AF0"/>
    <w:rsid w:val="00051049"/>
    <w:rsid w:val="0005265C"/>
    <w:rsid w:val="000651B4"/>
    <w:rsid w:val="0006734A"/>
    <w:rsid w:val="000A23E7"/>
    <w:rsid w:val="000A502F"/>
    <w:rsid w:val="000C1A4C"/>
    <w:rsid w:val="000C6BE3"/>
    <w:rsid w:val="000E0FAB"/>
    <w:rsid w:val="00102329"/>
    <w:rsid w:val="00162912"/>
    <w:rsid w:val="001E0441"/>
    <w:rsid w:val="00207D04"/>
    <w:rsid w:val="00233CE2"/>
    <w:rsid w:val="00242534"/>
    <w:rsid w:val="002476FF"/>
    <w:rsid w:val="002C654C"/>
    <w:rsid w:val="002D45CB"/>
    <w:rsid w:val="002F4788"/>
    <w:rsid w:val="002F6B9B"/>
    <w:rsid w:val="003013ED"/>
    <w:rsid w:val="00301E4C"/>
    <w:rsid w:val="00303AAB"/>
    <w:rsid w:val="003053FA"/>
    <w:rsid w:val="0039155B"/>
    <w:rsid w:val="003945E5"/>
    <w:rsid w:val="00397E99"/>
    <w:rsid w:val="003A4F75"/>
    <w:rsid w:val="003B17A6"/>
    <w:rsid w:val="003B6CDF"/>
    <w:rsid w:val="003C2CE0"/>
    <w:rsid w:val="003D62F2"/>
    <w:rsid w:val="003D7E8F"/>
    <w:rsid w:val="003E103A"/>
    <w:rsid w:val="003F331E"/>
    <w:rsid w:val="003F6BE0"/>
    <w:rsid w:val="00415DD1"/>
    <w:rsid w:val="00436CBD"/>
    <w:rsid w:val="00467153"/>
    <w:rsid w:val="004A0BD2"/>
    <w:rsid w:val="004A1CB3"/>
    <w:rsid w:val="004B1CD9"/>
    <w:rsid w:val="004C34BE"/>
    <w:rsid w:val="004E2666"/>
    <w:rsid w:val="004F7146"/>
    <w:rsid w:val="00525C29"/>
    <w:rsid w:val="00536D40"/>
    <w:rsid w:val="00550572"/>
    <w:rsid w:val="00550DCC"/>
    <w:rsid w:val="0059396B"/>
    <w:rsid w:val="005B036D"/>
    <w:rsid w:val="005E3C44"/>
    <w:rsid w:val="005E44DA"/>
    <w:rsid w:val="00635D7B"/>
    <w:rsid w:val="006608FE"/>
    <w:rsid w:val="006659E4"/>
    <w:rsid w:val="006F7E30"/>
    <w:rsid w:val="00705EB7"/>
    <w:rsid w:val="00725484"/>
    <w:rsid w:val="007539ED"/>
    <w:rsid w:val="00760317"/>
    <w:rsid w:val="007633B7"/>
    <w:rsid w:val="00765495"/>
    <w:rsid w:val="00792AB7"/>
    <w:rsid w:val="00794EC6"/>
    <w:rsid w:val="007C0020"/>
    <w:rsid w:val="007C5FD9"/>
    <w:rsid w:val="007D4414"/>
    <w:rsid w:val="007D6DC0"/>
    <w:rsid w:val="007D6FED"/>
    <w:rsid w:val="00817A27"/>
    <w:rsid w:val="00857C4A"/>
    <w:rsid w:val="008610E5"/>
    <w:rsid w:val="00876ACE"/>
    <w:rsid w:val="008A3700"/>
    <w:rsid w:val="008A7A0A"/>
    <w:rsid w:val="008C3E37"/>
    <w:rsid w:val="008C6A82"/>
    <w:rsid w:val="00900624"/>
    <w:rsid w:val="00910F6A"/>
    <w:rsid w:val="00911AE0"/>
    <w:rsid w:val="00912752"/>
    <w:rsid w:val="009260D6"/>
    <w:rsid w:val="00952F2D"/>
    <w:rsid w:val="009540A0"/>
    <w:rsid w:val="00961ED1"/>
    <w:rsid w:val="00976E40"/>
    <w:rsid w:val="009A0785"/>
    <w:rsid w:val="009A3DD8"/>
    <w:rsid w:val="009E4CC5"/>
    <w:rsid w:val="00A00276"/>
    <w:rsid w:val="00A00493"/>
    <w:rsid w:val="00A0386A"/>
    <w:rsid w:val="00A275AC"/>
    <w:rsid w:val="00A64DE6"/>
    <w:rsid w:val="00A766A1"/>
    <w:rsid w:val="00A766B5"/>
    <w:rsid w:val="00AB5F34"/>
    <w:rsid w:val="00AE02C0"/>
    <w:rsid w:val="00AE0D90"/>
    <w:rsid w:val="00AF14A3"/>
    <w:rsid w:val="00AF2CE5"/>
    <w:rsid w:val="00B333DE"/>
    <w:rsid w:val="00B73B4D"/>
    <w:rsid w:val="00BC5B23"/>
    <w:rsid w:val="00C20603"/>
    <w:rsid w:val="00C368BF"/>
    <w:rsid w:val="00C76B64"/>
    <w:rsid w:val="00CA25CC"/>
    <w:rsid w:val="00CC4729"/>
    <w:rsid w:val="00CE224C"/>
    <w:rsid w:val="00D33383"/>
    <w:rsid w:val="00D5025B"/>
    <w:rsid w:val="00D503B0"/>
    <w:rsid w:val="00D770B8"/>
    <w:rsid w:val="00DA59C5"/>
    <w:rsid w:val="00DB3990"/>
    <w:rsid w:val="00DB6FE7"/>
    <w:rsid w:val="00DF7BB9"/>
    <w:rsid w:val="00E4489B"/>
    <w:rsid w:val="00E51AC7"/>
    <w:rsid w:val="00E56C78"/>
    <w:rsid w:val="00EF011D"/>
    <w:rsid w:val="00EF2119"/>
    <w:rsid w:val="00EF3004"/>
    <w:rsid w:val="00F6451C"/>
    <w:rsid w:val="00F722C4"/>
    <w:rsid w:val="00F77979"/>
    <w:rsid w:val="00FD01DF"/>
    <w:rsid w:val="00FD2A0F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515D"/>
  <w15:docId w15:val="{76CBB4FF-A28A-470C-A3B9-2165541B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A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B1CD9"/>
  </w:style>
  <w:style w:type="paragraph" w:styleId="a3">
    <w:name w:val="Balloon Text"/>
    <w:basedOn w:val="a"/>
    <w:link w:val="a4"/>
    <w:uiPriority w:val="99"/>
    <w:semiHidden/>
    <w:unhideWhenUsed/>
    <w:rsid w:val="003B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17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FD638F"/>
    <w:pPr>
      <w:widowControl w:val="0"/>
      <w:spacing w:after="0" w:line="240" w:lineRule="auto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6">
    <w:name w:val="Основний текст Знак"/>
    <w:basedOn w:val="a0"/>
    <w:link w:val="a5"/>
    <w:uiPriority w:val="1"/>
    <w:semiHidden/>
    <w:rsid w:val="00FD638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FD638F"/>
    <w:pPr>
      <w:widowControl w:val="0"/>
      <w:spacing w:after="0" w:line="240" w:lineRule="auto"/>
      <w:ind w:left="104" w:firstLine="900"/>
      <w:jc w:val="both"/>
    </w:pPr>
    <w:rPr>
      <w:rFonts w:ascii="Times New Roman" w:hAnsi="Times New Roman"/>
      <w:lang w:val="uk-UA" w:eastAsia="en-US"/>
    </w:rPr>
  </w:style>
  <w:style w:type="paragraph" w:customStyle="1" w:styleId="11">
    <w:name w:val="Заголовок 11"/>
    <w:basedOn w:val="a"/>
    <w:uiPriority w:val="1"/>
    <w:qFormat/>
    <w:rsid w:val="00FD638F"/>
    <w:pPr>
      <w:widowControl w:val="0"/>
      <w:spacing w:after="0" w:line="240" w:lineRule="auto"/>
      <w:ind w:right="2255"/>
      <w:jc w:val="center"/>
      <w:outlineLvl w:val="1"/>
    </w:pPr>
    <w:rPr>
      <w:rFonts w:ascii="Times New Roman" w:hAnsi="Times New Roman"/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D638F"/>
    <w:pPr>
      <w:widowControl w:val="0"/>
      <w:spacing w:after="0" w:line="321" w:lineRule="exact"/>
      <w:ind w:left="3"/>
    </w:pPr>
    <w:rPr>
      <w:rFonts w:ascii="Times New Roman" w:hAnsi="Times New Roman"/>
      <w:lang w:val="uk-UA" w:eastAsia="en-US"/>
    </w:rPr>
  </w:style>
  <w:style w:type="paragraph" w:customStyle="1" w:styleId="a8">
    <w:name w:val="Стиль"/>
    <w:rsid w:val="00FD6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9A3DD8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/>
    </w:rPr>
  </w:style>
  <w:style w:type="paragraph" w:styleId="aa">
    <w:name w:val="No Spacing"/>
    <w:uiPriority w:val="99"/>
    <w:qFormat/>
    <w:rsid w:val="009A3DD8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styleId="ab">
    <w:name w:val="Hyperlink"/>
    <w:basedOn w:val="a0"/>
    <w:uiPriority w:val="99"/>
    <w:unhideWhenUsed/>
    <w:rsid w:val="00CA25CC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D45C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0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10232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0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102329"/>
    <w:rPr>
      <w:rFonts w:ascii="Calibri" w:eastAsia="Times New Roman" w:hAnsi="Calibri" w:cs="Times New Roman"/>
      <w:lang w:eastAsia="ru-RU"/>
    </w:rPr>
  </w:style>
  <w:style w:type="character" w:customStyle="1" w:styleId="rvts23">
    <w:name w:val="rvts23"/>
    <w:basedOn w:val="a0"/>
    <w:rsid w:val="0085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3024-CA72-45FD-AC9E-95554E5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8552</Words>
  <Characters>4875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2024-02-28T13:45:00Z</cp:lastPrinted>
  <dcterms:created xsi:type="dcterms:W3CDTF">2024-02-27T14:06:00Z</dcterms:created>
  <dcterms:modified xsi:type="dcterms:W3CDTF">2024-02-28T13:46:00Z</dcterms:modified>
</cp:coreProperties>
</file>