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41" w:rsidRDefault="00807B41" w:rsidP="0080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B41" w:rsidRPr="00807B41" w:rsidRDefault="00807B41" w:rsidP="0080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90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07B41" w:rsidRPr="00807B41" w:rsidRDefault="00807B41" w:rsidP="0080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E09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до рішення 32 сесії </w:t>
      </w:r>
    </w:p>
    <w:p w:rsidR="00807B41" w:rsidRPr="00807B41" w:rsidRDefault="00807B41" w:rsidP="0080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807B41" w:rsidRPr="00807B41" w:rsidRDefault="00807B41" w:rsidP="0080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E09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CE0909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9D7E9E" w:rsidRPr="00FC0F70" w:rsidRDefault="009D7E9E" w:rsidP="009D7E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C91623" w:rsidRDefault="009D7E9E" w:rsidP="009D7E9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23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9D7E9E" w:rsidRPr="00C91623" w:rsidRDefault="009D7E9E" w:rsidP="009D7E9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23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9D7E9E" w:rsidRPr="00C91623" w:rsidRDefault="009D7E9E" w:rsidP="009D7E9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23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016202" w:rsidRPr="00C91623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9D7E9E" w:rsidRPr="00C91623" w:rsidRDefault="009D7E9E" w:rsidP="009D7E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1623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C91623">
        <w:rPr>
          <w:rFonts w:ascii="Times New Roman" w:eastAsia="Calibri" w:hAnsi="Times New Roman" w:cs="Times New Roman"/>
          <w:b/>
          <w:sz w:val="32"/>
          <w:szCs w:val="32"/>
        </w:rPr>
        <w:t>Суботівський</w:t>
      </w:r>
      <w:proofErr w:type="spellEnd"/>
      <w:r w:rsidRPr="00C91623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9D7E9E" w:rsidRPr="00C91623" w:rsidRDefault="009D7E9E" w:rsidP="009D7E9E">
      <w:pPr>
        <w:pStyle w:val="a4"/>
        <w:rPr>
          <w:sz w:val="32"/>
          <w:szCs w:val="32"/>
        </w:rPr>
      </w:pPr>
    </w:p>
    <w:p w:rsidR="009D7E9E" w:rsidRPr="00C91623" w:rsidRDefault="009D7E9E" w:rsidP="009D7E9E">
      <w:pPr>
        <w:pStyle w:val="a4"/>
        <w:rPr>
          <w:sz w:val="32"/>
          <w:szCs w:val="32"/>
        </w:rPr>
      </w:pPr>
    </w:p>
    <w:p w:rsidR="009D7E9E" w:rsidRPr="00C91623" w:rsidRDefault="009D7E9E" w:rsidP="009D7E9E">
      <w:pPr>
        <w:pStyle w:val="a4"/>
        <w:rPr>
          <w:sz w:val="32"/>
          <w:szCs w:val="32"/>
        </w:rPr>
      </w:pPr>
    </w:p>
    <w:p w:rsidR="009D7E9E" w:rsidRPr="00C91623" w:rsidRDefault="009D7E9E" w:rsidP="009D7E9E">
      <w:pPr>
        <w:pStyle w:val="a4"/>
        <w:rPr>
          <w:sz w:val="32"/>
          <w:szCs w:val="32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CE0909" w:rsidRDefault="00CE0909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Pr="00807B41" w:rsidRDefault="009D7E9E" w:rsidP="009D7E9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B41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9D7E9E" w:rsidRDefault="009D7E9E" w:rsidP="006C582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807B4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2023 рік</w:t>
      </w:r>
    </w:p>
    <w:p w:rsidR="002F031E" w:rsidRPr="006C5823" w:rsidRDefault="002F031E" w:rsidP="006C582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62664" w:rsidRPr="00E30F7E" w:rsidRDefault="0097650B" w:rsidP="009765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D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262664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D34DBD" w:rsidRPr="00825221" w:rsidRDefault="00262664" w:rsidP="008D61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230202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</w:t>
      </w:r>
      <w:r w:rsidR="00230202">
        <w:rPr>
          <w:rFonts w:ascii="Times New Roman" w:hAnsi="Times New Roman" w:cs="Times New Roman"/>
          <w:sz w:val="28"/>
          <w:szCs w:val="28"/>
        </w:rPr>
        <w:t xml:space="preserve"> </w:t>
      </w:r>
      <w:r w:rsidR="009F5FC8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2302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7DBB">
        <w:rPr>
          <w:rFonts w:ascii="Times New Roman" w:hAnsi="Times New Roman" w:cs="Times New Roman"/>
          <w:sz w:val="28"/>
          <w:szCs w:val="28"/>
        </w:rPr>
        <w:t>Суботівськ</w:t>
      </w:r>
      <w:r w:rsidR="002302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07DBB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230202">
        <w:rPr>
          <w:rFonts w:ascii="Times New Roman" w:hAnsi="Times New Roman" w:cs="Times New Roman"/>
          <w:sz w:val="28"/>
          <w:szCs w:val="28"/>
        </w:rPr>
        <w:t>ий</w:t>
      </w:r>
      <w:r w:rsidR="00607DBB">
        <w:rPr>
          <w:rFonts w:ascii="Times New Roman" w:hAnsi="Times New Roman" w:cs="Times New Roman"/>
          <w:sz w:val="28"/>
          <w:szCs w:val="28"/>
        </w:rPr>
        <w:t xml:space="preserve"> клуб</w:t>
      </w:r>
      <w:r w:rsidR="00230202">
        <w:rPr>
          <w:rFonts w:ascii="Times New Roman" w:hAnsi="Times New Roman" w:cs="Times New Roman"/>
          <w:sz w:val="28"/>
          <w:szCs w:val="28"/>
        </w:rPr>
        <w:t>»</w:t>
      </w:r>
      <w:r w:rsidR="00607DBB">
        <w:rPr>
          <w:rFonts w:ascii="Times New Roman" w:hAnsi="Times New Roman" w:cs="Times New Roman"/>
          <w:sz w:val="28"/>
          <w:szCs w:val="28"/>
        </w:rPr>
        <w:t xml:space="preserve"> </w:t>
      </w:r>
      <w:r w:rsidR="008D61E0">
        <w:rPr>
          <w:rFonts w:ascii="Times New Roman" w:hAnsi="Times New Roman" w:cs="Times New Roman"/>
          <w:sz w:val="28"/>
          <w:szCs w:val="28"/>
        </w:rPr>
        <w:t xml:space="preserve">(далі </w:t>
      </w:r>
      <w:r w:rsidR="0097650B">
        <w:rPr>
          <w:rFonts w:ascii="Times New Roman" w:hAnsi="Times New Roman" w:cs="Times New Roman"/>
          <w:sz w:val="28"/>
          <w:szCs w:val="28"/>
        </w:rPr>
        <w:t>-</w:t>
      </w:r>
      <w:r w:rsidR="008D61E0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>клуб).</w:t>
      </w:r>
    </w:p>
    <w:p w:rsidR="00D34DBD" w:rsidRPr="00825221" w:rsidRDefault="00262664" w:rsidP="008D61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1.2.</w:t>
      </w:r>
      <w:r w:rsidR="00607DBB">
        <w:rPr>
          <w:rFonts w:ascii="Times New Roman" w:hAnsi="Times New Roman" w:cs="Times New Roman"/>
          <w:sz w:val="28"/>
          <w:szCs w:val="28"/>
        </w:rPr>
        <w:t xml:space="preserve"> Клубний заклад – це клуб, </w:t>
      </w:r>
      <w:r w:rsidRPr="00825221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8D61E0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7D5CBD" w:rsidRPr="004C46E4" w:rsidRDefault="00D34DBD" w:rsidP="008D61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CBD">
        <w:rPr>
          <w:rFonts w:ascii="Times New Roman" w:hAnsi="Times New Roman" w:cs="Times New Roman"/>
          <w:sz w:val="28"/>
          <w:szCs w:val="28"/>
        </w:rPr>
        <w:t xml:space="preserve">Клуб </w:t>
      </w:r>
      <w:r w:rsidR="007D5CBD" w:rsidRPr="004C46E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D34DBD" w:rsidRPr="00825221" w:rsidRDefault="007D5C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керується Конституцією України, Законом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культуру», Законом України «</w:t>
      </w:r>
      <w:r w:rsidRPr="004C46E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розпорядженнями міського голови, рішеннями Могилів-Подільської міської ради, виконавчого комітету, наказами </w:t>
      </w:r>
      <w:r w:rsidR="003E3C73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, цим Положенням та іншими нормативно-правовими актами, що регулюють діяльності у галузі культури.</w:t>
      </w:r>
    </w:p>
    <w:p w:rsidR="00262664" w:rsidRPr="00825221" w:rsidRDefault="00262664" w:rsidP="008D61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1.4.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Гол</w:t>
      </w:r>
      <w:r w:rsidR="00D34DBD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825221">
        <w:rPr>
          <w:rFonts w:ascii="Times New Roman" w:hAnsi="Times New Roman" w:cs="Times New Roman"/>
          <w:sz w:val="28"/>
          <w:szCs w:val="28"/>
        </w:rPr>
        <w:t>є:</w:t>
      </w:r>
    </w:p>
    <w:p w:rsidR="008D61E0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262664" w:rsidRPr="00825221" w:rsidRDefault="008D61E0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національних гр</w:t>
      </w:r>
      <w:r w:rsidR="00833F09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="00262664" w:rsidRPr="00825221">
        <w:rPr>
          <w:rFonts w:ascii="Times New Roman" w:hAnsi="Times New Roman" w:cs="Times New Roman"/>
          <w:sz w:val="28"/>
          <w:szCs w:val="28"/>
        </w:rPr>
        <w:t>села;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D34DBD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34DBD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D34DBD" w:rsidRPr="00825221" w:rsidRDefault="00262664" w:rsidP="008D61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262664" w:rsidRPr="00825221" w:rsidRDefault="00262664" w:rsidP="008D61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262664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262664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262664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:rsidR="00D34DBD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громадян.</w:t>
      </w:r>
    </w:p>
    <w:p w:rsidR="00262664" w:rsidRPr="00825221" w:rsidRDefault="00262664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D34DBD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833F09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825221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262664" w:rsidRPr="00825221" w:rsidRDefault="00262664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1.8.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262664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  <w:r w:rsidR="007E5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BD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:rsidR="007E5CA8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262664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виконавців;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262664" w:rsidRPr="00825221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7E5CA8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:rsidR="007E5CA8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7E5CA8" w:rsidRDefault="007E5CA8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262664" w:rsidRPr="00825221" w:rsidRDefault="00262664" w:rsidP="005F48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lastRenderedPageBreak/>
        <w:t>1.9.</w:t>
      </w:r>
      <w:r w:rsidR="00E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ACA" w:rsidRPr="00825221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EB4446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>клубу:</w:t>
      </w:r>
      <w:r w:rsidR="00D83ACA" w:rsidRPr="00825221">
        <w:rPr>
          <w:rFonts w:ascii="Times New Roman" w:hAnsi="Times New Roman" w:cs="Times New Roman"/>
          <w:sz w:val="28"/>
          <w:szCs w:val="28"/>
        </w:rPr>
        <w:t xml:space="preserve"> 24060,</w:t>
      </w:r>
      <w:r w:rsidR="00C966F0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5F4896" w:rsidRPr="005F4896">
        <w:rPr>
          <w:rFonts w:ascii="Times New Roman" w:eastAsia="Calibri" w:hAnsi="Times New Roman" w:cs="Times New Roman"/>
          <w:sz w:val="28"/>
          <w:szCs w:val="28"/>
        </w:rPr>
        <w:t>Могилів-Подільський район</w:t>
      </w:r>
      <w:r w:rsidR="005F48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522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Суботівка</w:t>
      </w:r>
      <w:proofErr w:type="spellEnd"/>
      <w:r w:rsidR="00D34DBD">
        <w:rPr>
          <w:rFonts w:ascii="Times New Roman" w:hAnsi="Times New Roman" w:cs="Times New Roman"/>
          <w:sz w:val="28"/>
          <w:szCs w:val="28"/>
        </w:rPr>
        <w:t>,</w:t>
      </w:r>
      <w:r w:rsidR="005F4896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>вул. Наддністрянська,</w:t>
      </w:r>
      <w:r w:rsidR="007E5CA8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>2</w:t>
      </w:r>
      <w:r w:rsidR="00D34DBD">
        <w:rPr>
          <w:rFonts w:ascii="Times New Roman" w:hAnsi="Times New Roman" w:cs="Times New Roman"/>
          <w:sz w:val="28"/>
          <w:szCs w:val="28"/>
        </w:rPr>
        <w:t>.</w:t>
      </w:r>
    </w:p>
    <w:p w:rsidR="00262664" w:rsidRPr="005842C5" w:rsidRDefault="00262664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EB4446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bookmarkStart w:id="1" w:name="_Hlk132017527"/>
      <w:r w:rsidR="00EB44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С</w:t>
      </w:r>
      <w:r w:rsidR="009023DC" w:rsidRPr="00825221">
        <w:rPr>
          <w:rFonts w:ascii="Times New Roman" w:hAnsi="Times New Roman" w:cs="Times New Roman"/>
          <w:sz w:val="28"/>
          <w:szCs w:val="28"/>
        </w:rPr>
        <w:t>уботівський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EB4446">
        <w:rPr>
          <w:rFonts w:ascii="Times New Roman" w:hAnsi="Times New Roman" w:cs="Times New Roman"/>
          <w:sz w:val="28"/>
          <w:szCs w:val="28"/>
        </w:rPr>
        <w:t>»</w:t>
      </w:r>
      <w:r w:rsidR="005842C5" w:rsidRPr="005842C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262664" w:rsidRPr="00825221" w:rsidRDefault="00D34DBD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C13DF5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3692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C13D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DF5" w:rsidRPr="00825221">
        <w:rPr>
          <w:rFonts w:ascii="Times New Roman" w:hAnsi="Times New Roman" w:cs="Times New Roman"/>
          <w:sz w:val="28"/>
          <w:szCs w:val="28"/>
        </w:rPr>
        <w:t>Суботівський</w:t>
      </w:r>
      <w:proofErr w:type="spellEnd"/>
      <w:r w:rsidR="00C13DF5" w:rsidRPr="00825221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C13DF5">
        <w:rPr>
          <w:rFonts w:ascii="Times New Roman" w:hAnsi="Times New Roman" w:cs="Times New Roman"/>
          <w:sz w:val="28"/>
          <w:szCs w:val="28"/>
        </w:rPr>
        <w:t>»</w:t>
      </w:r>
      <w:r w:rsidR="00C13DF5" w:rsidRPr="005842C5">
        <w:rPr>
          <w:rFonts w:ascii="Times New Roman" w:hAnsi="Times New Roman" w:cs="Times New Roman"/>
          <w:sz w:val="28"/>
          <w:szCs w:val="28"/>
        </w:rPr>
        <w:t>.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0E3D91" w:rsidP="007E5CA8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825221" w:rsidRPr="00825221" w:rsidRDefault="00825221" w:rsidP="007E5CA8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DBD" w:rsidRPr="00825221" w:rsidRDefault="00262664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2.1.</w:t>
      </w:r>
      <w:r w:rsidR="00D34DBD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825221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833F09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833F09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825221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матеріально-технічної бази, кадрів та відповідно до нормативів забезпечення населення клубними закладами.</w:t>
      </w:r>
    </w:p>
    <w:p w:rsidR="00D34DBD" w:rsidRPr="00825221" w:rsidRDefault="00D34DBD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є </w:t>
      </w:r>
      <w:r w:rsidR="00D83ACA" w:rsidRPr="00825221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262664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D34DBD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Міська </w:t>
      </w:r>
      <w:r w:rsidR="00262664" w:rsidRPr="00825221">
        <w:rPr>
          <w:rFonts w:ascii="Times New Roman" w:hAnsi="Times New Roman" w:cs="Times New Roman"/>
          <w:sz w:val="28"/>
          <w:szCs w:val="28"/>
        </w:rPr>
        <w:t>рада забезпечує функціонування та розвиток клубу.</w:t>
      </w:r>
    </w:p>
    <w:p w:rsidR="00D34DBD" w:rsidRPr="00825221" w:rsidRDefault="00262664" w:rsidP="007E5CA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2.4.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входити, зберігаючи юридичну самостійність, до складу культурних, культурно-спортивних,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>-культурних, культурно-оздоровчих комплексів, інших подібних об’єднань.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262664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825221" w:rsidRP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9B5756" w:rsidP="009B575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825221" w:rsidRPr="00825221" w:rsidRDefault="00825221" w:rsidP="0082522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3.2.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9B5756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825221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3.3.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3.4</w:t>
      </w:r>
      <w:r w:rsidR="00D34DBD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D34DBD">
        <w:rPr>
          <w:rFonts w:ascii="Times New Roman" w:hAnsi="Times New Roman" w:cs="Times New Roman"/>
          <w:sz w:val="28"/>
          <w:szCs w:val="28"/>
        </w:rPr>
        <w:t>19</w:t>
      </w:r>
      <w:r w:rsidRPr="00825221">
        <w:rPr>
          <w:rFonts w:ascii="Times New Roman" w:hAnsi="Times New Roman" w:cs="Times New Roman"/>
          <w:sz w:val="28"/>
          <w:szCs w:val="28"/>
        </w:rPr>
        <w:t>97</w:t>
      </w:r>
      <w:r w:rsidR="00B5780D">
        <w:rPr>
          <w:rFonts w:ascii="Times New Roman" w:hAnsi="Times New Roman" w:cs="Times New Roman"/>
          <w:sz w:val="28"/>
          <w:szCs w:val="28"/>
        </w:rPr>
        <w:t xml:space="preserve"> </w:t>
      </w:r>
      <w:r w:rsidR="00D34DBD">
        <w:rPr>
          <w:rFonts w:ascii="Times New Roman" w:hAnsi="Times New Roman" w:cs="Times New Roman"/>
          <w:sz w:val="28"/>
          <w:szCs w:val="28"/>
        </w:rPr>
        <w:t>р</w:t>
      </w:r>
      <w:r w:rsidR="00B5780D">
        <w:rPr>
          <w:rFonts w:ascii="Times New Roman" w:hAnsi="Times New Roman" w:cs="Times New Roman"/>
          <w:sz w:val="28"/>
          <w:szCs w:val="28"/>
        </w:rPr>
        <w:t xml:space="preserve">оку </w:t>
      </w:r>
      <w:r w:rsidR="00D34DBD">
        <w:rPr>
          <w:rFonts w:ascii="Times New Roman" w:hAnsi="Times New Roman" w:cs="Times New Roman"/>
          <w:sz w:val="28"/>
          <w:szCs w:val="28"/>
        </w:rPr>
        <w:t>№</w:t>
      </w:r>
      <w:r w:rsidR="00722FF3">
        <w:rPr>
          <w:rFonts w:ascii="Times New Roman" w:hAnsi="Times New Roman" w:cs="Times New Roman"/>
          <w:sz w:val="28"/>
          <w:szCs w:val="28"/>
        </w:rPr>
        <w:t>534 «</w:t>
      </w:r>
      <w:r w:rsidRPr="00825221">
        <w:rPr>
          <w:rFonts w:ascii="Times New Roman" w:hAnsi="Times New Roman" w:cs="Times New Roman"/>
          <w:sz w:val="28"/>
          <w:szCs w:val="28"/>
        </w:rPr>
        <w:t xml:space="preserve">Про затвердження Переліку платних послуг, які </w:t>
      </w:r>
      <w:r w:rsidRPr="00825221">
        <w:rPr>
          <w:rFonts w:ascii="Times New Roman" w:hAnsi="Times New Roman" w:cs="Times New Roman"/>
          <w:sz w:val="28"/>
          <w:szCs w:val="28"/>
        </w:rPr>
        <w:lastRenderedPageBreak/>
        <w:t>можуть надаватися закладами культури і мистецтв, заснованими на державній</w:t>
      </w:r>
      <w:r w:rsidR="00722FF3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825221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D34DBD" w:rsidRPr="00825221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3.8.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262664" w:rsidRDefault="00262664" w:rsidP="00B578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3.9.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825221" w:rsidRP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1F284A" w:rsidP="001F284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Управління клубом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4DBD" w:rsidRPr="00825221" w:rsidRDefault="00262664" w:rsidP="003E30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4.1.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</w:t>
      </w:r>
      <w:r w:rsidR="007D5CBD" w:rsidRPr="009D692E">
        <w:rPr>
          <w:rFonts w:ascii="Times New Roman" w:hAnsi="Times New Roman" w:cs="Times New Roman"/>
          <w:sz w:val="28"/>
          <w:szCs w:val="28"/>
        </w:rPr>
        <w:t>Керівництво клубом здій</w:t>
      </w:r>
      <w:r w:rsidR="007D5CBD"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C966F0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7D5CBD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9F5FC8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5780D">
        <w:rPr>
          <w:rFonts w:ascii="Times New Roman" w:hAnsi="Times New Roman" w:cs="Times New Roman"/>
          <w:sz w:val="28"/>
          <w:szCs w:val="28"/>
        </w:rPr>
        <w:t>(</w:t>
      </w:r>
      <w:r w:rsidR="007D5CBD">
        <w:rPr>
          <w:rFonts w:ascii="Times New Roman" w:hAnsi="Times New Roman" w:cs="Times New Roman"/>
          <w:sz w:val="28"/>
          <w:szCs w:val="28"/>
        </w:rPr>
        <w:t xml:space="preserve">далі </w:t>
      </w:r>
      <w:r w:rsidR="00B5780D">
        <w:rPr>
          <w:rFonts w:ascii="Times New Roman" w:hAnsi="Times New Roman" w:cs="Times New Roman"/>
          <w:sz w:val="28"/>
          <w:szCs w:val="28"/>
        </w:rPr>
        <w:t xml:space="preserve">- </w:t>
      </w:r>
      <w:r w:rsidR="007D5CBD">
        <w:rPr>
          <w:rFonts w:ascii="Times New Roman" w:hAnsi="Times New Roman" w:cs="Times New Roman"/>
          <w:sz w:val="28"/>
          <w:szCs w:val="28"/>
        </w:rPr>
        <w:t>Орган управління), як Орган уповноважений З</w:t>
      </w:r>
      <w:r w:rsidR="00B5780D">
        <w:rPr>
          <w:rFonts w:ascii="Times New Roman" w:hAnsi="Times New Roman" w:cs="Times New Roman"/>
          <w:sz w:val="28"/>
          <w:szCs w:val="28"/>
        </w:rPr>
        <w:t>асновником</w:t>
      </w:r>
      <w:r w:rsidR="007D5CBD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7D5CBD" w:rsidP="003E30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C966F0">
        <w:rPr>
          <w:rFonts w:ascii="Times New Roman" w:hAnsi="Times New Roman" w:cs="Times New Roman"/>
          <w:sz w:val="28"/>
          <w:szCs w:val="28"/>
        </w:rPr>
        <w:t>.</w:t>
      </w:r>
    </w:p>
    <w:p w:rsidR="00262664" w:rsidRPr="00825221" w:rsidRDefault="007D5CBD" w:rsidP="003E30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3E30B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0B4" w:rsidRDefault="003E30B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3E30B4" w:rsidRDefault="003E30B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262664" w:rsidRPr="00825221" w:rsidRDefault="003E30B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262664" w:rsidRPr="00825221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3E30B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:rsidR="00D34DBD" w:rsidRPr="00825221" w:rsidRDefault="003E30B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B578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асновником </w:t>
      </w:r>
      <w:r w:rsidR="00262664" w:rsidRPr="00825221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3E30B4" w:rsidRDefault="003E30B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D34DBD" w:rsidRPr="00825221" w:rsidRDefault="003E30B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оперативне управління клубного закладу.</w:t>
      </w:r>
    </w:p>
    <w:p w:rsidR="00D34DBD" w:rsidRPr="00825221" w:rsidRDefault="007D5CBD" w:rsidP="003E30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1F284A">
        <w:rPr>
          <w:rFonts w:ascii="Times New Roman" w:hAnsi="Times New Roman" w:cs="Times New Roman"/>
          <w:sz w:val="28"/>
          <w:szCs w:val="28"/>
        </w:rPr>
        <w:t xml:space="preserve">ься </w:t>
      </w:r>
      <w:r w:rsidR="00C966F0">
        <w:rPr>
          <w:rFonts w:ascii="Times New Roman" w:hAnsi="Times New Roman" w:cs="Times New Roman"/>
          <w:sz w:val="28"/>
          <w:szCs w:val="28"/>
        </w:rPr>
        <w:t xml:space="preserve">директором 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262664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7D5CBD" w:rsidP="003E30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</w:t>
      </w:r>
      <w:r w:rsidR="00484BC8">
        <w:rPr>
          <w:rFonts w:ascii="Times New Roman" w:hAnsi="Times New Roman" w:cs="Times New Roman"/>
          <w:sz w:val="28"/>
          <w:szCs w:val="28"/>
        </w:rPr>
        <w:t xml:space="preserve"> Органом управління</w:t>
      </w:r>
      <w:r w:rsidR="00262664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7D5CBD" w:rsidP="003E30B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825221" w:rsidRDefault="0042519F" w:rsidP="003E30B4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5CBD">
        <w:rPr>
          <w:rFonts w:ascii="Times New Roman" w:hAnsi="Times New Roman" w:cs="Times New Roman"/>
          <w:b/>
          <w:sz w:val="28"/>
          <w:szCs w:val="28"/>
        </w:rPr>
        <w:t>4.7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</w:t>
      </w:r>
      <w:r w:rsidR="00484BC8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</w:t>
      </w:r>
      <w:r w:rsidR="00833F09">
        <w:rPr>
          <w:rFonts w:ascii="Times New Roman" w:hAnsi="Times New Roman" w:cs="Times New Roman"/>
          <w:sz w:val="28"/>
          <w:szCs w:val="28"/>
        </w:rPr>
        <w:t>а дозвілля» Могилів-Подільської міської ради Вінницької області.</w:t>
      </w:r>
    </w:p>
    <w:p w:rsidR="00484BC8" w:rsidRPr="00825221" w:rsidRDefault="00484BC8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C55A6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21">
        <w:rPr>
          <w:rFonts w:ascii="Times New Roman" w:hAnsi="Times New Roman" w:cs="Times New Roman"/>
          <w:b/>
          <w:sz w:val="28"/>
          <w:szCs w:val="28"/>
        </w:rPr>
        <w:t>Фінансово-господа</w:t>
      </w:r>
      <w:r w:rsidR="004D4BBD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825221">
        <w:rPr>
          <w:rFonts w:ascii="Times New Roman" w:hAnsi="Times New Roman" w:cs="Times New Roman"/>
          <w:b/>
          <w:sz w:val="28"/>
          <w:szCs w:val="28"/>
        </w:rPr>
        <w:t>у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33F09" w:rsidRDefault="0042519F" w:rsidP="00833F09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5.1.</w:t>
      </w:r>
      <w:r w:rsidR="00901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664" w:rsidRPr="00825221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CE0909" w:rsidRDefault="00833F09" w:rsidP="00833F09">
      <w:pPr>
        <w:pStyle w:val="a4"/>
        <w:tabs>
          <w:tab w:val="left" w:pos="709"/>
          <w:tab w:val="left" w:pos="851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5.2.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484BC8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="00262664" w:rsidRPr="00825221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6C5823" w:rsidRPr="00825221" w:rsidRDefault="006C5823" w:rsidP="00833F09">
      <w:pPr>
        <w:pStyle w:val="a4"/>
        <w:tabs>
          <w:tab w:val="left" w:pos="709"/>
          <w:tab w:val="left" w:pos="851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833F09" w:rsidP="00833F09">
      <w:pPr>
        <w:pStyle w:val="a4"/>
        <w:tabs>
          <w:tab w:val="left" w:pos="709"/>
          <w:tab w:val="left" w:pos="851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5.3.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90154E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:rsidR="00262664" w:rsidRPr="00825221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90154E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:rsidR="0090154E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607DBB" w:rsidRPr="00825221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64" w:rsidRPr="00825221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262664" w:rsidRPr="00825221" w:rsidRDefault="00262664" w:rsidP="009015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5.4.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</w:t>
      </w:r>
      <w:r w:rsidR="000911FD">
        <w:rPr>
          <w:rFonts w:ascii="Times New Roman" w:hAnsi="Times New Roman" w:cs="Times New Roman"/>
          <w:sz w:val="28"/>
          <w:szCs w:val="28"/>
        </w:rPr>
        <w:t>З</w:t>
      </w:r>
      <w:r w:rsidRPr="00825221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262664" w:rsidRPr="00825221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ABE">
        <w:rPr>
          <w:rFonts w:ascii="Times New Roman" w:hAnsi="Times New Roman" w:cs="Times New Roman"/>
          <w:sz w:val="28"/>
          <w:szCs w:val="28"/>
        </w:rPr>
        <w:t>П</w:t>
      </w:r>
      <w:r w:rsidR="00262664" w:rsidRPr="00825221">
        <w:rPr>
          <w:rFonts w:ascii="Times New Roman" w:hAnsi="Times New Roman" w:cs="Times New Roman"/>
          <w:sz w:val="28"/>
          <w:szCs w:val="28"/>
        </w:rPr>
        <w:t>оложення;</w:t>
      </w:r>
    </w:p>
    <w:p w:rsidR="0090154E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136ABE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:rsidR="00607DBB" w:rsidRPr="00825221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ABE">
        <w:rPr>
          <w:rFonts w:ascii="Times New Roman" w:hAnsi="Times New Roman" w:cs="Times New Roman"/>
          <w:sz w:val="28"/>
          <w:szCs w:val="28"/>
        </w:rPr>
        <w:t>П</w:t>
      </w:r>
      <w:r w:rsidR="00262664" w:rsidRPr="00825221">
        <w:rPr>
          <w:rFonts w:ascii="Times New Roman" w:hAnsi="Times New Roman" w:cs="Times New Roman"/>
          <w:sz w:val="28"/>
          <w:szCs w:val="28"/>
        </w:rPr>
        <w:t>оложенню.</w:t>
      </w:r>
    </w:p>
    <w:p w:rsidR="00607DBB" w:rsidRPr="00825221" w:rsidRDefault="00262664" w:rsidP="009015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607DBB" w:rsidRPr="00825221" w:rsidRDefault="00262664" w:rsidP="009015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07DBB">
        <w:rPr>
          <w:rFonts w:ascii="Times New Roman" w:hAnsi="Times New Roman" w:cs="Times New Roman"/>
          <w:b/>
          <w:sz w:val="28"/>
          <w:szCs w:val="28"/>
        </w:rPr>
        <w:t>5.6.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42528B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825221">
        <w:rPr>
          <w:rFonts w:ascii="Times New Roman" w:hAnsi="Times New Roman" w:cs="Times New Roman"/>
          <w:sz w:val="28"/>
          <w:szCs w:val="28"/>
        </w:rPr>
        <w:t>Могилів-Подільської міської ради.</w:t>
      </w:r>
    </w:p>
    <w:p w:rsidR="00262664" w:rsidRDefault="00262664" w:rsidP="009015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07DBB">
        <w:rPr>
          <w:rFonts w:ascii="Times New Roman" w:hAnsi="Times New Roman" w:cs="Times New Roman"/>
          <w:b/>
          <w:sz w:val="28"/>
          <w:szCs w:val="28"/>
        </w:rPr>
        <w:t>5.7.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</w:t>
      </w:r>
      <w:r w:rsidR="00572AEA">
        <w:rPr>
          <w:rFonts w:ascii="Times New Roman" w:hAnsi="Times New Roman" w:cs="Times New Roman"/>
          <w:sz w:val="28"/>
          <w:szCs w:val="28"/>
        </w:rPr>
        <w:t xml:space="preserve">ку та звітності в клубі </w:t>
      </w:r>
      <w:r w:rsidRPr="00825221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42528B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825221">
        <w:rPr>
          <w:rFonts w:ascii="Times New Roman" w:hAnsi="Times New Roman" w:cs="Times New Roman"/>
          <w:sz w:val="28"/>
          <w:szCs w:val="28"/>
        </w:rPr>
        <w:t xml:space="preserve">бухгалтерією управління </w:t>
      </w:r>
      <w:r w:rsidR="0042528B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82522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42528B">
        <w:rPr>
          <w:rFonts w:ascii="Times New Roman" w:hAnsi="Times New Roman" w:cs="Times New Roman"/>
          <w:sz w:val="28"/>
          <w:szCs w:val="28"/>
        </w:rPr>
        <w:t>,</w:t>
      </w:r>
      <w:r w:rsidR="00D13A6B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825221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825221" w:rsidRP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572AEA" w:rsidP="00572AE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Припинення діяльності клубу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2664" w:rsidRPr="00825221" w:rsidRDefault="00262664" w:rsidP="009015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07DBB">
        <w:rPr>
          <w:rFonts w:ascii="Times New Roman" w:hAnsi="Times New Roman" w:cs="Times New Roman"/>
          <w:b/>
          <w:sz w:val="28"/>
          <w:szCs w:val="28"/>
        </w:rPr>
        <w:t>6.1.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41B" w:rsidRDefault="00A1041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154E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41B" w:rsidRPr="00825221" w:rsidRDefault="00A1041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90154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</w:t>
      </w:r>
      <w:r w:rsidR="00833F09">
        <w:rPr>
          <w:rFonts w:ascii="Times New Roman" w:hAnsi="Times New Roman" w:cs="Times New Roman"/>
          <w:sz w:val="28"/>
          <w:szCs w:val="28"/>
        </w:rPr>
        <w:t xml:space="preserve">   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      Тетяна БОРИСОВА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A" w:rsidRPr="00825221" w:rsidRDefault="0075290A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290A" w:rsidRPr="00825221" w:rsidSect="00807B4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1EEE"/>
    <w:multiLevelType w:val="hybridMultilevel"/>
    <w:tmpl w:val="CEAE736E"/>
    <w:lvl w:ilvl="0" w:tplc="DB68CCB8">
      <w:start w:val="2021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664"/>
    <w:rsid w:val="00016202"/>
    <w:rsid w:val="000911FD"/>
    <w:rsid w:val="000E3D91"/>
    <w:rsid w:val="00136ABE"/>
    <w:rsid w:val="001F284A"/>
    <w:rsid w:val="00230202"/>
    <w:rsid w:val="00262664"/>
    <w:rsid w:val="002C3F55"/>
    <w:rsid w:val="002F031E"/>
    <w:rsid w:val="003E30B4"/>
    <w:rsid w:val="003E3C73"/>
    <w:rsid w:val="003F12D4"/>
    <w:rsid w:val="0042519F"/>
    <w:rsid w:val="0042528B"/>
    <w:rsid w:val="00463ADF"/>
    <w:rsid w:val="00474842"/>
    <w:rsid w:val="00484BC8"/>
    <w:rsid w:val="004D4BBD"/>
    <w:rsid w:val="00572AEA"/>
    <w:rsid w:val="005842C5"/>
    <w:rsid w:val="005F4896"/>
    <w:rsid w:val="00607DBB"/>
    <w:rsid w:val="00653692"/>
    <w:rsid w:val="006C5823"/>
    <w:rsid w:val="00722FF3"/>
    <w:rsid w:val="0075290A"/>
    <w:rsid w:val="007D5CBD"/>
    <w:rsid w:val="007E5CA8"/>
    <w:rsid w:val="00801BBC"/>
    <w:rsid w:val="00807B41"/>
    <w:rsid w:val="00810366"/>
    <w:rsid w:val="00825221"/>
    <w:rsid w:val="0083254F"/>
    <w:rsid w:val="00833F09"/>
    <w:rsid w:val="00866012"/>
    <w:rsid w:val="00887E12"/>
    <w:rsid w:val="008D61E0"/>
    <w:rsid w:val="0090154E"/>
    <w:rsid w:val="009023DC"/>
    <w:rsid w:val="0097650B"/>
    <w:rsid w:val="009B5756"/>
    <w:rsid w:val="009D7E9E"/>
    <w:rsid w:val="009F5FC8"/>
    <w:rsid w:val="00A1041B"/>
    <w:rsid w:val="00A71B78"/>
    <w:rsid w:val="00AD76BB"/>
    <w:rsid w:val="00B5780D"/>
    <w:rsid w:val="00C13DF5"/>
    <w:rsid w:val="00C55A61"/>
    <w:rsid w:val="00C86795"/>
    <w:rsid w:val="00C91623"/>
    <w:rsid w:val="00C966F0"/>
    <w:rsid w:val="00CE0909"/>
    <w:rsid w:val="00CF1A10"/>
    <w:rsid w:val="00D13A6B"/>
    <w:rsid w:val="00D34DBD"/>
    <w:rsid w:val="00D557A7"/>
    <w:rsid w:val="00D83ACA"/>
    <w:rsid w:val="00E341A0"/>
    <w:rsid w:val="00E75145"/>
    <w:rsid w:val="00EB4446"/>
    <w:rsid w:val="00F50D5B"/>
    <w:rsid w:val="00FE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2401"/>
  <w15:docId w15:val="{0DA659DA-9364-49F8-8AAE-542426C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64"/>
    <w:pPr>
      <w:ind w:left="720"/>
      <w:contextualSpacing/>
    </w:pPr>
  </w:style>
  <w:style w:type="paragraph" w:styleId="a4">
    <w:name w:val="No Spacing"/>
    <w:uiPriority w:val="1"/>
    <w:qFormat/>
    <w:rsid w:val="00E341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1B8A-ECDA-477A-9A8E-487666C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6375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60</cp:revision>
  <cp:lastPrinted>2023-06-22T10:52:00Z</cp:lastPrinted>
  <dcterms:created xsi:type="dcterms:W3CDTF">2021-02-03T15:35:00Z</dcterms:created>
  <dcterms:modified xsi:type="dcterms:W3CDTF">2023-06-22T10:53:00Z</dcterms:modified>
</cp:coreProperties>
</file>