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54" w:rsidRPr="00731D54" w:rsidRDefault="00731D54" w:rsidP="00731D54">
      <w:pPr>
        <w:tabs>
          <w:tab w:val="left" w:pos="284"/>
          <w:tab w:val="left" w:pos="567"/>
        </w:tabs>
        <w:autoSpaceDE/>
        <w:autoSpaceDN/>
        <w:spacing w:line="276" w:lineRule="auto"/>
        <w:jc w:val="center"/>
        <w:rPr>
          <w:rFonts w:eastAsia="SimSun"/>
          <w:color w:val="000000"/>
          <w:sz w:val="28"/>
          <w:szCs w:val="22"/>
          <w:lang w:eastAsia="en-US"/>
        </w:rPr>
      </w:pPr>
      <w:r w:rsidRPr="00731D54">
        <w:rPr>
          <w:rFonts w:eastAsia="SimSun"/>
          <w:noProof/>
          <w:color w:val="000000"/>
          <w:sz w:val="28"/>
          <w:szCs w:val="22"/>
        </w:rPr>
        <w:drawing>
          <wp:inline distT="0" distB="0" distL="0" distR="0" wp14:anchorId="2C23619F" wp14:editId="6464D612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54" w:rsidRPr="00731D54" w:rsidRDefault="00731D54" w:rsidP="00731D54">
      <w:pPr>
        <w:tabs>
          <w:tab w:val="left" w:pos="567"/>
          <w:tab w:val="left" w:pos="709"/>
        </w:tabs>
        <w:autoSpaceDE/>
        <w:autoSpaceDN/>
        <w:spacing w:line="276" w:lineRule="auto"/>
        <w:jc w:val="center"/>
        <w:rPr>
          <w:rFonts w:eastAsia="SimSun"/>
          <w:bCs/>
          <w:color w:val="000000"/>
          <w:sz w:val="28"/>
          <w:szCs w:val="22"/>
          <w:lang w:eastAsia="en-US"/>
        </w:rPr>
      </w:pPr>
      <w:r w:rsidRPr="00731D54">
        <w:rPr>
          <w:rFonts w:eastAsia="SimSun"/>
          <w:bCs/>
          <w:smallCaps/>
          <w:color w:val="000000"/>
          <w:sz w:val="28"/>
          <w:szCs w:val="22"/>
          <w:lang w:eastAsia="en-US"/>
        </w:rPr>
        <w:t>УКРАЇНА</w:t>
      </w:r>
      <w:r w:rsidRPr="00731D54">
        <w:rPr>
          <w:rFonts w:eastAsia="SimSun"/>
          <w:bCs/>
          <w:smallCaps/>
          <w:color w:val="000000"/>
          <w:sz w:val="28"/>
          <w:szCs w:val="22"/>
          <w:lang w:eastAsia="en-US"/>
        </w:rPr>
        <w:br/>
      </w:r>
      <w:r w:rsidRPr="00731D54">
        <w:rPr>
          <w:rFonts w:eastAsia="SimSun"/>
          <w:bCs/>
          <w:color w:val="000000"/>
          <w:sz w:val="28"/>
          <w:szCs w:val="22"/>
          <w:lang w:eastAsia="en-US"/>
        </w:rPr>
        <w:t>МОГИЛІВ-ПОДІЛЬСЬКА МІСЬКА РАДА</w:t>
      </w:r>
      <w:r w:rsidRPr="00731D54">
        <w:rPr>
          <w:rFonts w:eastAsia="SimSun"/>
          <w:bCs/>
          <w:color w:val="000000"/>
          <w:sz w:val="28"/>
          <w:szCs w:val="22"/>
          <w:lang w:eastAsia="en-US"/>
        </w:rPr>
        <w:br/>
        <w:t>ВІННИЦЬКОЇ ОБЛАСТІ</w:t>
      </w:r>
    </w:p>
    <w:p w:rsidR="00731D54" w:rsidRPr="00731D54" w:rsidRDefault="00731D54" w:rsidP="00731D54">
      <w:pPr>
        <w:autoSpaceDE/>
        <w:autoSpaceDN/>
        <w:spacing w:line="276" w:lineRule="auto"/>
        <w:jc w:val="center"/>
        <w:rPr>
          <w:rFonts w:eastAsia="SimSun"/>
          <w:b/>
          <w:bCs/>
          <w:i/>
          <w:color w:val="000000"/>
          <w:spacing w:val="80"/>
          <w:sz w:val="28"/>
          <w:szCs w:val="22"/>
          <w:lang w:eastAsia="en-US"/>
        </w:rPr>
      </w:pPr>
      <w:r w:rsidRPr="00731D5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B754B0E" wp14:editId="2DCD1BB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05A1F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31D54">
        <w:rPr>
          <w:rFonts w:eastAsia="SimSun"/>
          <w:b/>
          <w:bCs/>
          <w:i/>
          <w:color w:val="000000"/>
          <w:spacing w:val="80"/>
          <w:sz w:val="28"/>
          <w:szCs w:val="22"/>
          <w:lang w:eastAsia="en-US"/>
        </w:rPr>
        <w:t xml:space="preserve">                                                               </w:t>
      </w:r>
    </w:p>
    <w:p w:rsidR="00731D54" w:rsidRPr="00731D54" w:rsidRDefault="00731D54" w:rsidP="00731D54">
      <w:pPr>
        <w:tabs>
          <w:tab w:val="left" w:pos="567"/>
        </w:tabs>
        <w:autoSpaceDE/>
        <w:autoSpaceDN/>
        <w:spacing w:line="276" w:lineRule="auto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731D54">
        <w:rPr>
          <w:rFonts w:eastAsia="SimSun"/>
          <w:b/>
          <w:bCs/>
          <w:i/>
          <w:color w:val="000000"/>
          <w:spacing w:val="80"/>
          <w:sz w:val="28"/>
          <w:szCs w:val="22"/>
          <w:lang w:eastAsia="en-US"/>
        </w:rPr>
        <w:t xml:space="preserve">  </w:t>
      </w:r>
      <w:r w:rsidRPr="00731D5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№69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6</w:t>
      </w:r>
    </w:p>
    <w:p w:rsidR="00731D54" w:rsidRPr="00731D54" w:rsidRDefault="00731D54" w:rsidP="00731D54">
      <w:pPr>
        <w:autoSpaceDE/>
        <w:autoSpaceDN/>
        <w:spacing w:line="276" w:lineRule="auto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871"/>
        <w:gridCol w:w="2264"/>
        <w:gridCol w:w="3120"/>
        <w:gridCol w:w="233"/>
        <w:gridCol w:w="3123"/>
        <w:gridCol w:w="3113"/>
      </w:tblGrid>
      <w:tr w:rsidR="00731D54" w:rsidRPr="00731D54" w:rsidTr="00A31F92">
        <w:trPr>
          <w:trHeight w:val="618"/>
        </w:trPr>
        <w:tc>
          <w:tcPr>
            <w:tcW w:w="1231" w:type="pct"/>
          </w:tcPr>
          <w:p w:rsidR="00731D54" w:rsidRPr="00731D54" w:rsidRDefault="00731D54" w:rsidP="007E4D5F">
            <w:pPr>
              <w:autoSpaceDE/>
              <w:autoSpaceDN/>
              <w:spacing w:line="276" w:lineRule="auto"/>
              <w:rPr>
                <w:rFonts w:eastAsia="SimSun"/>
                <w:bCs/>
                <w:sz w:val="28"/>
                <w:szCs w:val="22"/>
                <w:lang w:eastAsia="en-US"/>
              </w:rPr>
            </w:pPr>
            <w:r w:rsidRPr="00731D54">
              <w:rPr>
                <w:rFonts w:eastAsia="SimSun"/>
                <w:bCs/>
                <w:sz w:val="28"/>
                <w:szCs w:val="22"/>
                <w:lang w:eastAsia="en-US"/>
              </w:rPr>
              <w:t>Від 23.02.2023р.</w:t>
            </w:r>
          </w:p>
        </w:tc>
        <w:tc>
          <w:tcPr>
            <w:tcW w:w="720" w:type="pct"/>
          </w:tcPr>
          <w:p w:rsidR="00731D54" w:rsidRPr="00731D54" w:rsidRDefault="007E4D5F" w:rsidP="007E4D5F">
            <w:pPr>
              <w:autoSpaceDE/>
              <w:autoSpaceDN/>
              <w:spacing w:line="276" w:lineRule="auto"/>
              <w:rPr>
                <w:rFonts w:eastAsia="SimSun"/>
                <w:bCs/>
                <w:sz w:val="28"/>
                <w:szCs w:val="22"/>
                <w:lang w:eastAsia="en-US"/>
              </w:rPr>
            </w:pPr>
            <w:r>
              <w:rPr>
                <w:rFonts w:eastAsia="SimSun"/>
                <w:bCs/>
                <w:sz w:val="28"/>
                <w:szCs w:val="22"/>
                <w:lang w:eastAsia="en-US"/>
              </w:rPr>
              <w:t xml:space="preserve">      </w:t>
            </w:r>
            <w:r w:rsidR="00731D54" w:rsidRPr="00731D54">
              <w:rPr>
                <w:rFonts w:eastAsia="SimSun"/>
                <w:bCs/>
                <w:sz w:val="28"/>
                <w:szCs w:val="22"/>
                <w:lang w:eastAsia="en-US"/>
              </w:rPr>
              <w:t>30 сесії</w:t>
            </w:r>
          </w:p>
          <w:p w:rsidR="00731D54" w:rsidRPr="00731D54" w:rsidRDefault="00731D54" w:rsidP="00731D54">
            <w:pPr>
              <w:autoSpaceDE/>
              <w:autoSpaceDN/>
              <w:spacing w:line="276" w:lineRule="auto"/>
              <w:jc w:val="both"/>
              <w:rPr>
                <w:rFonts w:eastAsia="SimSun"/>
                <w:bCs/>
                <w:sz w:val="28"/>
                <w:szCs w:val="22"/>
                <w:lang w:eastAsia="en-US"/>
              </w:rPr>
            </w:pPr>
          </w:p>
          <w:p w:rsidR="00731D54" w:rsidRPr="00731D54" w:rsidRDefault="00731D54" w:rsidP="00731D54">
            <w:pPr>
              <w:autoSpaceDE/>
              <w:autoSpaceDN/>
              <w:spacing w:line="276" w:lineRule="auto"/>
              <w:jc w:val="both"/>
              <w:rPr>
                <w:rFonts w:eastAsia="SimSun"/>
                <w:bCs/>
                <w:sz w:val="28"/>
                <w:szCs w:val="22"/>
                <w:lang w:eastAsia="en-US"/>
              </w:rPr>
            </w:pPr>
          </w:p>
        </w:tc>
        <w:tc>
          <w:tcPr>
            <w:tcW w:w="992" w:type="pct"/>
          </w:tcPr>
          <w:p w:rsidR="00731D54" w:rsidRPr="00731D54" w:rsidRDefault="00731D54" w:rsidP="00731D54">
            <w:pPr>
              <w:autoSpaceDE/>
              <w:autoSpaceDN/>
              <w:spacing w:line="276" w:lineRule="auto"/>
              <w:jc w:val="center"/>
              <w:rPr>
                <w:rFonts w:eastAsia="SimSun"/>
                <w:bCs/>
                <w:sz w:val="28"/>
                <w:szCs w:val="22"/>
                <w:lang w:eastAsia="en-US"/>
              </w:rPr>
            </w:pPr>
            <w:r w:rsidRPr="00731D54">
              <w:rPr>
                <w:rFonts w:eastAsia="SimSun"/>
                <w:bCs/>
                <w:sz w:val="28"/>
                <w:szCs w:val="22"/>
                <w:lang w:eastAsia="en-US"/>
              </w:rPr>
              <w:t xml:space="preserve">           </w:t>
            </w:r>
            <w:r w:rsidR="007E4D5F">
              <w:rPr>
                <w:rFonts w:eastAsia="SimSun"/>
                <w:bCs/>
                <w:sz w:val="28"/>
                <w:szCs w:val="22"/>
                <w:lang w:eastAsia="en-US"/>
              </w:rPr>
              <w:t xml:space="preserve">        </w:t>
            </w:r>
            <w:r w:rsidRPr="00731D54">
              <w:rPr>
                <w:rFonts w:eastAsia="SimSun"/>
                <w:bCs/>
                <w:sz w:val="28"/>
                <w:szCs w:val="22"/>
                <w:lang w:eastAsia="en-US"/>
              </w:rPr>
              <w:t xml:space="preserve"> 8 скликання</w:t>
            </w:r>
          </w:p>
          <w:p w:rsidR="00731D54" w:rsidRPr="00731D54" w:rsidRDefault="00731D54" w:rsidP="00731D54">
            <w:pPr>
              <w:autoSpaceDE/>
              <w:autoSpaceDN/>
              <w:spacing w:line="276" w:lineRule="auto"/>
              <w:jc w:val="center"/>
              <w:rPr>
                <w:rFonts w:eastAsia="SimSun"/>
                <w:bCs/>
                <w:sz w:val="28"/>
                <w:szCs w:val="22"/>
                <w:lang w:eastAsia="en-US"/>
              </w:rPr>
            </w:pPr>
          </w:p>
        </w:tc>
        <w:tc>
          <w:tcPr>
            <w:tcW w:w="74" w:type="pct"/>
          </w:tcPr>
          <w:p w:rsidR="00731D54" w:rsidRPr="00731D54" w:rsidRDefault="00731D54" w:rsidP="00731D54">
            <w:pPr>
              <w:autoSpaceDE/>
              <w:autoSpaceDN/>
              <w:spacing w:line="276" w:lineRule="auto"/>
              <w:jc w:val="center"/>
              <w:rPr>
                <w:rFonts w:eastAsia="SimSun"/>
                <w:bCs/>
                <w:sz w:val="28"/>
                <w:szCs w:val="22"/>
                <w:lang w:eastAsia="en-US"/>
              </w:rPr>
            </w:pPr>
          </w:p>
        </w:tc>
        <w:tc>
          <w:tcPr>
            <w:tcW w:w="993" w:type="pct"/>
          </w:tcPr>
          <w:p w:rsidR="00731D54" w:rsidRPr="00731D54" w:rsidRDefault="00731D54" w:rsidP="00731D54">
            <w:pPr>
              <w:autoSpaceDE/>
              <w:autoSpaceDN/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2"/>
                <w:lang w:eastAsia="en-US"/>
              </w:rPr>
            </w:pPr>
          </w:p>
        </w:tc>
        <w:tc>
          <w:tcPr>
            <w:tcW w:w="990" w:type="pct"/>
          </w:tcPr>
          <w:p w:rsidR="00731D54" w:rsidRPr="00731D54" w:rsidRDefault="00731D54" w:rsidP="00731D54">
            <w:pPr>
              <w:autoSpaceDE/>
              <w:autoSpaceDN/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2"/>
                <w:lang w:eastAsia="en-US"/>
              </w:rPr>
            </w:pPr>
          </w:p>
        </w:tc>
      </w:tr>
    </w:tbl>
    <w:p w:rsidR="00AD7C68" w:rsidRDefault="00AD7C68" w:rsidP="00AD7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заслуховування інформації  </w:t>
      </w:r>
    </w:p>
    <w:p w:rsidR="00731D54" w:rsidRDefault="00AD7C68" w:rsidP="00AD7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виконання бюджету </w:t>
      </w:r>
    </w:p>
    <w:p w:rsidR="00731D54" w:rsidRDefault="00AD7C68" w:rsidP="00AD7C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Могилів-Подільської міської територіальної громади</w:t>
      </w:r>
      <w:r>
        <w:rPr>
          <w:sz w:val="28"/>
          <w:szCs w:val="28"/>
        </w:rPr>
        <w:t xml:space="preserve"> </w:t>
      </w:r>
    </w:p>
    <w:p w:rsidR="00AD7C68" w:rsidRDefault="00AD7C68" w:rsidP="00AD7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рік</w:t>
      </w:r>
    </w:p>
    <w:p w:rsidR="00AD7C68" w:rsidRDefault="00AD7C68" w:rsidP="00AD7C68">
      <w:pPr>
        <w:jc w:val="center"/>
        <w:rPr>
          <w:sz w:val="28"/>
          <w:szCs w:val="28"/>
        </w:rPr>
      </w:pPr>
    </w:p>
    <w:p w:rsidR="00AD7C68" w:rsidRDefault="00AD7C68" w:rsidP="00731D54">
      <w:pPr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ст. 26 Закону України «Про місц</w:t>
      </w:r>
      <w:r w:rsidR="00731D54">
        <w:rPr>
          <w:sz w:val="28"/>
          <w:szCs w:val="28"/>
        </w:rPr>
        <w:t xml:space="preserve">еве самоврядування в Україні», </w:t>
      </w:r>
      <w:r>
        <w:rPr>
          <w:sz w:val="28"/>
          <w:szCs w:val="28"/>
        </w:rPr>
        <w:t>п.</w:t>
      </w:r>
      <w:r w:rsidR="00720C35">
        <w:rPr>
          <w:sz w:val="28"/>
          <w:szCs w:val="28"/>
        </w:rPr>
        <w:t xml:space="preserve"> </w:t>
      </w:r>
      <w:r>
        <w:rPr>
          <w:sz w:val="28"/>
          <w:szCs w:val="28"/>
        </w:rPr>
        <w:t>4 ст.</w:t>
      </w:r>
      <w:r w:rsidR="00720C3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80 Бюджетного кодексу Україн</w:t>
      </w:r>
      <w:r w:rsidR="00731D54">
        <w:rPr>
          <w:sz w:val="28"/>
          <w:szCs w:val="28"/>
        </w:rPr>
        <w:t xml:space="preserve">и, виходячи із стану виконання </w:t>
      </w:r>
      <w:r>
        <w:rPr>
          <w:sz w:val="28"/>
          <w:szCs w:val="28"/>
        </w:rPr>
        <w:t>бюджету Могилів-Подільської міської територіальної громади,</w:t>
      </w:r>
      <w:r w:rsidR="0073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AD7C68" w:rsidRDefault="00AD7C68" w:rsidP="00AD7C68">
      <w:pPr>
        <w:jc w:val="both"/>
        <w:rPr>
          <w:sz w:val="28"/>
          <w:szCs w:val="28"/>
        </w:rPr>
      </w:pPr>
    </w:p>
    <w:p w:rsidR="00AD7C68" w:rsidRPr="00731D54" w:rsidRDefault="00731D54" w:rsidP="00731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D7C68" w:rsidRPr="00731D54">
        <w:rPr>
          <w:b/>
          <w:sz w:val="28"/>
          <w:szCs w:val="28"/>
        </w:rPr>
        <w:t>міська рада ВИРІШИЛА:</w:t>
      </w:r>
    </w:p>
    <w:p w:rsidR="00AD7C68" w:rsidRDefault="00AD7C68" w:rsidP="00AD7C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731D54" w:rsidRDefault="00AD7C68" w:rsidP="00731D54">
      <w:pPr>
        <w:tabs>
          <w:tab w:val="left" w:pos="284"/>
          <w:tab w:val="left" w:pos="567"/>
        </w:tabs>
        <w:rPr>
          <w:sz w:val="28"/>
          <w:szCs w:val="28"/>
        </w:rPr>
      </w:pPr>
      <w:r w:rsidRPr="00731D5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Заслухати та взяти до відома інформацію про виконання бюджету </w:t>
      </w:r>
    </w:p>
    <w:p w:rsidR="00AD7C68" w:rsidRDefault="00731D54" w:rsidP="00731D54">
      <w:pPr>
        <w:tabs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C68">
        <w:rPr>
          <w:sz w:val="28"/>
          <w:szCs w:val="28"/>
        </w:rPr>
        <w:t xml:space="preserve">Могилів-Подільської міської територіальної громади за 2022 рік: </w:t>
      </w:r>
    </w:p>
    <w:p w:rsidR="00AD7C68" w:rsidRPr="00074DE3" w:rsidRDefault="00AD7C68" w:rsidP="00731D54">
      <w:pPr>
        <w:tabs>
          <w:tab w:val="left" w:pos="567"/>
        </w:tabs>
        <w:ind w:left="284" w:firstLine="76"/>
        <w:rPr>
          <w:sz w:val="28"/>
          <w:szCs w:val="28"/>
        </w:rPr>
      </w:pPr>
      <w:r w:rsidRPr="00074DE3">
        <w:rPr>
          <w:sz w:val="28"/>
          <w:szCs w:val="28"/>
        </w:rPr>
        <w:t xml:space="preserve">         - по доходах у сумі </w:t>
      </w:r>
      <w:r w:rsidR="00D943A4" w:rsidRPr="00074DE3">
        <w:rPr>
          <w:sz w:val="28"/>
          <w:szCs w:val="28"/>
        </w:rPr>
        <w:t>575872,9</w:t>
      </w:r>
      <w:r w:rsidRPr="00074DE3">
        <w:rPr>
          <w:sz w:val="28"/>
          <w:szCs w:val="28"/>
        </w:rPr>
        <w:t xml:space="preserve"> тис.</w:t>
      </w:r>
      <w:r w:rsidR="00731D54">
        <w:rPr>
          <w:sz w:val="28"/>
          <w:szCs w:val="28"/>
        </w:rPr>
        <w:t xml:space="preserve"> </w:t>
      </w:r>
      <w:r w:rsidRPr="00074DE3">
        <w:rPr>
          <w:sz w:val="28"/>
          <w:szCs w:val="28"/>
        </w:rPr>
        <w:t xml:space="preserve">грн, у </w:t>
      </w:r>
      <w:proofErr w:type="spellStart"/>
      <w:r w:rsidRPr="00074DE3">
        <w:rPr>
          <w:sz w:val="28"/>
          <w:szCs w:val="28"/>
        </w:rPr>
        <w:t>т.ч</w:t>
      </w:r>
      <w:proofErr w:type="spellEnd"/>
      <w:r w:rsidR="00731D54">
        <w:rPr>
          <w:sz w:val="28"/>
          <w:szCs w:val="28"/>
        </w:rPr>
        <w:t xml:space="preserve">. доходи загального фонду </w:t>
      </w:r>
      <w:r w:rsidRPr="00074DE3">
        <w:rPr>
          <w:sz w:val="28"/>
          <w:szCs w:val="28"/>
        </w:rPr>
        <w:t xml:space="preserve">бюджету міської територіальної громади у сумі </w:t>
      </w:r>
      <w:r w:rsidR="00D943A4" w:rsidRPr="00074DE3">
        <w:rPr>
          <w:sz w:val="28"/>
          <w:szCs w:val="28"/>
        </w:rPr>
        <w:t>571867,7</w:t>
      </w:r>
      <w:r w:rsidRPr="00074DE3">
        <w:rPr>
          <w:sz w:val="28"/>
          <w:szCs w:val="28"/>
        </w:rPr>
        <w:t xml:space="preserve"> тис.</w:t>
      </w:r>
      <w:r w:rsidR="00731D54">
        <w:rPr>
          <w:sz w:val="28"/>
          <w:szCs w:val="28"/>
        </w:rPr>
        <w:t xml:space="preserve"> </w:t>
      </w:r>
      <w:r w:rsidRPr="00074DE3">
        <w:rPr>
          <w:sz w:val="28"/>
          <w:szCs w:val="28"/>
        </w:rPr>
        <w:t xml:space="preserve">грн та доходи спеціального фонду бюджету міської територіальної громади у сумі </w:t>
      </w:r>
      <w:r w:rsidR="00D943A4" w:rsidRPr="00074DE3">
        <w:rPr>
          <w:sz w:val="28"/>
          <w:szCs w:val="28"/>
        </w:rPr>
        <w:t>4005,2</w:t>
      </w:r>
      <w:r w:rsidRPr="00074DE3">
        <w:rPr>
          <w:sz w:val="28"/>
          <w:szCs w:val="28"/>
        </w:rPr>
        <w:t xml:space="preserve"> тис.</w:t>
      </w:r>
      <w:r w:rsidR="00731D54">
        <w:rPr>
          <w:sz w:val="28"/>
          <w:szCs w:val="28"/>
        </w:rPr>
        <w:t xml:space="preserve"> </w:t>
      </w:r>
      <w:r w:rsidRPr="00074DE3">
        <w:rPr>
          <w:sz w:val="28"/>
          <w:szCs w:val="28"/>
        </w:rPr>
        <w:t>грн;</w:t>
      </w:r>
    </w:p>
    <w:p w:rsidR="00AD7C68" w:rsidRPr="00074DE3" w:rsidRDefault="00AD7C68" w:rsidP="00731D54">
      <w:pPr>
        <w:tabs>
          <w:tab w:val="left" w:pos="993"/>
        </w:tabs>
        <w:ind w:left="284"/>
        <w:rPr>
          <w:sz w:val="28"/>
          <w:szCs w:val="28"/>
        </w:rPr>
      </w:pPr>
      <w:r w:rsidRPr="00AD7C68">
        <w:rPr>
          <w:color w:val="FF0000"/>
          <w:sz w:val="28"/>
          <w:szCs w:val="28"/>
        </w:rPr>
        <w:t xml:space="preserve">       </w:t>
      </w:r>
      <w:r w:rsidR="00731D54">
        <w:rPr>
          <w:color w:val="FF0000"/>
          <w:sz w:val="28"/>
          <w:szCs w:val="28"/>
        </w:rPr>
        <w:t xml:space="preserve">  </w:t>
      </w:r>
      <w:r w:rsidRPr="00AD7C68">
        <w:rPr>
          <w:color w:val="FF0000"/>
          <w:sz w:val="28"/>
          <w:szCs w:val="28"/>
        </w:rPr>
        <w:t xml:space="preserve"> </w:t>
      </w:r>
      <w:r w:rsidRPr="00074DE3">
        <w:rPr>
          <w:sz w:val="28"/>
          <w:szCs w:val="28"/>
        </w:rPr>
        <w:t xml:space="preserve">- по видатках у сумі </w:t>
      </w:r>
      <w:r w:rsidR="00074DE3" w:rsidRPr="00074DE3">
        <w:rPr>
          <w:sz w:val="28"/>
          <w:szCs w:val="28"/>
        </w:rPr>
        <w:t>374979,1</w:t>
      </w:r>
      <w:r w:rsidRPr="00074DE3">
        <w:rPr>
          <w:sz w:val="28"/>
          <w:szCs w:val="28"/>
        </w:rPr>
        <w:t xml:space="preserve"> тис.</w:t>
      </w:r>
      <w:r w:rsidR="00731D54">
        <w:rPr>
          <w:sz w:val="28"/>
          <w:szCs w:val="28"/>
        </w:rPr>
        <w:t xml:space="preserve"> </w:t>
      </w:r>
      <w:r w:rsidRPr="00074DE3">
        <w:rPr>
          <w:sz w:val="28"/>
          <w:szCs w:val="28"/>
        </w:rPr>
        <w:t xml:space="preserve">грн, у </w:t>
      </w:r>
      <w:proofErr w:type="spellStart"/>
      <w:r w:rsidRPr="00074DE3">
        <w:rPr>
          <w:sz w:val="28"/>
          <w:szCs w:val="28"/>
        </w:rPr>
        <w:t>т.ч</w:t>
      </w:r>
      <w:proofErr w:type="spellEnd"/>
      <w:r w:rsidRPr="00074DE3">
        <w:rPr>
          <w:sz w:val="28"/>
          <w:szCs w:val="28"/>
        </w:rPr>
        <w:t xml:space="preserve">. видатки загального фонду бюджету міської територіальної громади у сумі </w:t>
      </w:r>
      <w:r w:rsidR="00074DE3" w:rsidRPr="00074DE3">
        <w:rPr>
          <w:sz w:val="28"/>
          <w:szCs w:val="28"/>
        </w:rPr>
        <w:t>347109,8</w:t>
      </w:r>
      <w:r w:rsidRPr="00074DE3">
        <w:rPr>
          <w:sz w:val="28"/>
          <w:szCs w:val="28"/>
        </w:rPr>
        <w:t xml:space="preserve"> тис.</w:t>
      </w:r>
      <w:r w:rsidR="00731D54">
        <w:rPr>
          <w:sz w:val="28"/>
          <w:szCs w:val="28"/>
        </w:rPr>
        <w:t xml:space="preserve"> </w:t>
      </w:r>
      <w:r w:rsidRPr="00074DE3">
        <w:rPr>
          <w:sz w:val="28"/>
          <w:szCs w:val="28"/>
        </w:rPr>
        <w:t xml:space="preserve">грн та  видатки спеціального фонду бюджету міської територіальної громади у сумі </w:t>
      </w:r>
      <w:r w:rsidR="00074DE3" w:rsidRPr="00074DE3">
        <w:rPr>
          <w:sz w:val="28"/>
          <w:szCs w:val="28"/>
        </w:rPr>
        <w:t>27869,3</w:t>
      </w:r>
      <w:r w:rsidRPr="00074DE3">
        <w:rPr>
          <w:sz w:val="28"/>
          <w:szCs w:val="28"/>
        </w:rPr>
        <w:t xml:space="preserve"> тис.</w:t>
      </w:r>
      <w:r w:rsidR="00731D54">
        <w:rPr>
          <w:sz w:val="28"/>
          <w:szCs w:val="28"/>
        </w:rPr>
        <w:t xml:space="preserve"> </w:t>
      </w:r>
      <w:r w:rsidRPr="00074DE3">
        <w:rPr>
          <w:sz w:val="28"/>
          <w:szCs w:val="28"/>
        </w:rPr>
        <w:t>грн.</w:t>
      </w:r>
    </w:p>
    <w:p w:rsidR="00AD7C68" w:rsidRDefault="00AD7C68" w:rsidP="00731D54">
      <w:pPr>
        <w:ind w:left="284" w:hanging="284"/>
        <w:rPr>
          <w:sz w:val="28"/>
          <w:szCs w:val="28"/>
        </w:rPr>
      </w:pPr>
      <w:r w:rsidRPr="00731D54">
        <w:rPr>
          <w:b/>
          <w:sz w:val="28"/>
          <w:szCs w:val="28"/>
        </w:rPr>
        <w:t>2.</w:t>
      </w:r>
      <w:r w:rsidR="00731D54">
        <w:rPr>
          <w:sz w:val="28"/>
          <w:szCs w:val="28"/>
        </w:rPr>
        <w:t xml:space="preserve"> Контроль за виконанням даного рішення покласти </w:t>
      </w:r>
      <w:r>
        <w:rPr>
          <w:sz w:val="28"/>
          <w:szCs w:val="28"/>
        </w:rPr>
        <w:t xml:space="preserve">на першого заступника 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</w:t>
      </w:r>
      <w:r w:rsidR="00731D54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з питань фінансів, бюджету, планування соціально-економічного розвитку, інвестицій та</w:t>
      </w:r>
      <w:r w:rsidR="00731D54">
        <w:rPr>
          <w:sz w:val="28"/>
          <w:szCs w:val="28"/>
        </w:rPr>
        <w:t xml:space="preserve"> </w:t>
      </w:r>
      <w:r>
        <w:rPr>
          <w:sz w:val="28"/>
          <w:szCs w:val="28"/>
        </w:rPr>
        <w:t>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           </w:t>
      </w:r>
    </w:p>
    <w:p w:rsidR="00AD7C68" w:rsidRDefault="00AD7C68" w:rsidP="00731D54">
      <w:pPr>
        <w:rPr>
          <w:sz w:val="28"/>
          <w:szCs w:val="28"/>
        </w:rPr>
      </w:pPr>
    </w:p>
    <w:p w:rsidR="00AD7C68" w:rsidRDefault="00AD7C68" w:rsidP="00AD7C68">
      <w:pPr>
        <w:rPr>
          <w:sz w:val="28"/>
          <w:szCs w:val="28"/>
        </w:rPr>
      </w:pPr>
    </w:p>
    <w:p w:rsidR="00731D54" w:rsidRDefault="00731D54" w:rsidP="00AD7C68">
      <w:pPr>
        <w:rPr>
          <w:sz w:val="28"/>
          <w:szCs w:val="28"/>
        </w:rPr>
      </w:pPr>
    </w:p>
    <w:p w:rsidR="00731D54" w:rsidRDefault="00731D54" w:rsidP="00AD7C68">
      <w:pPr>
        <w:rPr>
          <w:sz w:val="28"/>
          <w:szCs w:val="28"/>
        </w:rPr>
      </w:pPr>
    </w:p>
    <w:p w:rsidR="00AD7C68" w:rsidRDefault="00731D54" w:rsidP="00731D5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7C68">
        <w:rPr>
          <w:sz w:val="28"/>
          <w:szCs w:val="28"/>
        </w:rPr>
        <w:t>Міський голова                                                    Геннадій ГЛУХМАНЮК</w:t>
      </w:r>
    </w:p>
    <w:p w:rsidR="00AD7C68" w:rsidRDefault="00AD7C68" w:rsidP="00AD7C68">
      <w:pPr>
        <w:rPr>
          <w:sz w:val="28"/>
          <w:szCs w:val="28"/>
        </w:rPr>
      </w:pPr>
    </w:p>
    <w:sectPr w:rsidR="00AD7C68" w:rsidSect="00731D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8"/>
    <w:rsid w:val="00074DE3"/>
    <w:rsid w:val="00572A19"/>
    <w:rsid w:val="00720C35"/>
    <w:rsid w:val="00731D54"/>
    <w:rsid w:val="007E4D5F"/>
    <w:rsid w:val="007E64F5"/>
    <w:rsid w:val="00817A09"/>
    <w:rsid w:val="008C6E62"/>
    <w:rsid w:val="00AA4BE8"/>
    <w:rsid w:val="00AD7C68"/>
    <w:rsid w:val="00D943A4"/>
    <w:rsid w:val="00F15D4C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E0B8"/>
  <w15:chartTrackingRefBased/>
  <w15:docId w15:val="{B755CD0D-277C-48C9-A6A2-2332467C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68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68"/>
    <w:rPr>
      <w:color w:val="0000FF"/>
      <w:u w:val="single"/>
    </w:rPr>
  </w:style>
  <w:style w:type="paragraph" w:customStyle="1" w:styleId="1">
    <w:name w:val="Без интервала1"/>
    <w:rsid w:val="00AD7C6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3">
    <w:name w:val="Без интервала3"/>
    <w:rsid w:val="00AD7C6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20C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C35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2023-03-01T06:51:00Z</cp:lastPrinted>
  <dcterms:created xsi:type="dcterms:W3CDTF">2023-02-02T09:42:00Z</dcterms:created>
  <dcterms:modified xsi:type="dcterms:W3CDTF">2023-03-01T07:00:00Z</dcterms:modified>
</cp:coreProperties>
</file>