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175E1" w14:textId="41CB35E3" w:rsidR="00354290" w:rsidRPr="00F033C4" w:rsidRDefault="00354290" w:rsidP="0035429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</w:t>
      </w: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33</w:t>
      </w:r>
    </w:p>
    <w:p w14:paraId="4E440AEF" w14:textId="77777777" w:rsidR="00354290" w:rsidRPr="00F033C4" w:rsidRDefault="00354290" w:rsidP="0035429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до рішення 21 сесії </w:t>
      </w:r>
    </w:p>
    <w:p w14:paraId="236456A1" w14:textId="77777777" w:rsidR="00354290" w:rsidRPr="00F033C4" w:rsidRDefault="00354290" w:rsidP="00354290">
      <w:pPr>
        <w:tabs>
          <w:tab w:val="left" w:pos="709"/>
          <w:tab w:val="left" w:pos="396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міської ради 8 скликання </w:t>
      </w:r>
    </w:p>
    <w:p w14:paraId="5B5C363A" w14:textId="77777777" w:rsidR="00354290" w:rsidRPr="00F033C4" w:rsidRDefault="00354290" w:rsidP="0035429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від 15.07.2022 року №563</w:t>
      </w:r>
    </w:p>
    <w:p w14:paraId="58A38075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3E0D9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59E3A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3F629" w14:textId="77777777" w:rsid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72344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80AD29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FF1D8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DDBDC" w14:textId="77777777" w:rsidR="00CE730E" w:rsidRPr="00DC3894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87272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6F6B4BFD" w14:textId="3BCD2058" w:rsidR="00DC3894" w:rsidRPr="00DB29AA" w:rsidRDefault="00384672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84672">
        <w:rPr>
          <w:rFonts w:ascii="Times New Roman" w:hAnsi="Times New Roman" w:cs="Times New Roman"/>
          <w:b/>
          <w:sz w:val="32"/>
          <w:szCs w:val="32"/>
        </w:rPr>
        <w:t>Немійського</w:t>
      </w:r>
      <w:proofErr w:type="spellEnd"/>
      <w:r w:rsidR="000F0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9AA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DC3894" w:rsidRPr="00DB29AA">
        <w:rPr>
          <w:rFonts w:ascii="Times New Roman" w:hAnsi="Times New Roman" w:cs="Times New Roman"/>
          <w:b/>
          <w:sz w:val="32"/>
          <w:szCs w:val="32"/>
        </w:rPr>
        <w:t>клубу</w:t>
      </w:r>
    </w:p>
    <w:p w14:paraId="024F1B2E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2FD26756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 - Подільського району</w:t>
      </w:r>
    </w:p>
    <w:p w14:paraId="35D32DDB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0192EC5A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B29AA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7C81D83D" w14:textId="77777777" w:rsidR="00DC3894" w:rsidRPr="00DB29AA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518810" w14:textId="6C32E041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028A" w14:textId="71B85BB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492B7" w14:textId="6C9D58B6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1CF9" w14:textId="07A17B2A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EB3BA" w14:textId="3E41CCA0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3D8BC" w14:textId="14AE907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A16B5" w14:textId="77777777" w:rsidR="008A256E" w:rsidRPr="00DC3894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C0A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C8E9C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7BDA1" w14:textId="77777777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A727C" w14:textId="77777777" w:rsidR="008A256E" w:rsidRPr="00CC1202" w:rsidRDefault="008A256E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3038F2" w14:textId="77777777" w:rsidR="00DC3894" w:rsidRPr="00CC1202" w:rsidRDefault="001F56E8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1202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DC3894" w:rsidRPr="00CC1202">
        <w:rPr>
          <w:rFonts w:ascii="Times New Roman" w:eastAsia="Calibri" w:hAnsi="Times New Roman" w:cs="Times New Roman"/>
          <w:sz w:val="28"/>
          <w:szCs w:val="28"/>
        </w:rPr>
        <w:t>р</w:t>
      </w:r>
      <w:r w:rsidR="00DB29AA" w:rsidRPr="00CC1202">
        <w:rPr>
          <w:rFonts w:ascii="Times New Roman" w:eastAsia="Calibri" w:hAnsi="Times New Roman" w:cs="Times New Roman"/>
          <w:sz w:val="28"/>
          <w:szCs w:val="28"/>
        </w:rPr>
        <w:t>ік</w:t>
      </w:r>
    </w:p>
    <w:p w14:paraId="4B32855B" w14:textId="77777777" w:rsidR="008A256E" w:rsidRDefault="008A256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B39302F" w14:textId="442143CA" w:rsidR="00FE5F41" w:rsidRPr="00290A94" w:rsidRDefault="00FE5F41" w:rsidP="00290A9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237AA2FD" w14:textId="5B00F48E" w:rsidR="00D86FCF" w:rsidRPr="00290A94" w:rsidRDefault="001F7402" w:rsidP="00CC12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384672" w:rsidRPr="00384672">
        <w:rPr>
          <w:rFonts w:ascii="Times New Roman" w:hAnsi="Times New Roman" w:cs="Times New Roman"/>
          <w:sz w:val="28"/>
          <w:szCs w:val="28"/>
        </w:rPr>
        <w:t>Немійського</w:t>
      </w:r>
      <w:proofErr w:type="spellEnd"/>
      <w:r w:rsidR="00AC2F1F">
        <w:rPr>
          <w:rFonts w:ascii="Times New Roman" w:hAnsi="Times New Roman" w:cs="Times New Roman"/>
          <w:sz w:val="28"/>
          <w:szCs w:val="28"/>
        </w:rPr>
        <w:t xml:space="preserve"> сільського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по тексту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14:paraId="36A2ED4B" w14:textId="679AA331" w:rsidR="00D86FCF" w:rsidRPr="00290A94" w:rsidRDefault="001F7402" w:rsidP="00CC12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0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  <w:r w:rsidR="00CC1202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14:paraId="237633FC" w14:textId="43C5A178" w:rsidR="00FE5F41" w:rsidRPr="00290A94" w:rsidRDefault="001F7402" w:rsidP="00CC12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14:paraId="23D80E77" w14:textId="66A38A24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</w:t>
      </w:r>
      <w:r w:rsidR="00A60CB8">
        <w:rPr>
          <w:rFonts w:ascii="Times New Roman" w:hAnsi="Times New Roman" w:cs="Times New Roman"/>
          <w:sz w:val="28"/>
          <w:szCs w:val="28"/>
        </w:rPr>
        <w:t>законами</w:t>
      </w:r>
      <w:r w:rsidRPr="00290A94">
        <w:rPr>
          <w:rFonts w:ascii="Times New Roman" w:hAnsi="Times New Roman" w:cs="Times New Roman"/>
          <w:sz w:val="28"/>
          <w:szCs w:val="28"/>
        </w:rPr>
        <w:t xml:space="preserve"> України «Про культуру»,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</w:t>
      </w:r>
      <w:r w:rsidR="00980248">
        <w:rPr>
          <w:rFonts w:ascii="Times New Roman" w:hAnsi="Times New Roman" w:cs="Times New Roman"/>
          <w:sz w:val="28"/>
          <w:szCs w:val="28"/>
        </w:rPr>
        <w:t>о</w:t>
      </w:r>
      <w:r w:rsidR="001F56E8">
        <w:rPr>
          <w:rFonts w:ascii="Times New Roman" w:hAnsi="Times New Roman" w:cs="Times New Roman"/>
          <w:sz w:val="28"/>
          <w:szCs w:val="28"/>
        </w:rPr>
        <w:t xml:space="preserve">вими актами, що регулюють діяльність у галузі культури. </w:t>
      </w:r>
    </w:p>
    <w:p w14:paraId="32AFA693" w14:textId="77777777" w:rsidR="00FE5F41" w:rsidRPr="00290A94" w:rsidRDefault="001F7402" w:rsidP="00CC12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14:paraId="148CFEB2" w14:textId="77777777" w:rsidR="00CC1202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збереження і розвиток української культури, а також культур інших </w:t>
      </w:r>
    </w:p>
    <w:p w14:paraId="179629D9" w14:textId="0EAB2FCD" w:rsidR="00FE5F41" w:rsidRPr="00290A94" w:rsidRDefault="00CC12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національних груп, що проживають на території села;</w:t>
      </w:r>
    </w:p>
    <w:p w14:paraId="76D03881" w14:textId="5868CABD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забезпечення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14:paraId="0BA8094A" w14:textId="5855956D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 як національної культури.</w:t>
      </w:r>
    </w:p>
    <w:p w14:paraId="69BED207" w14:textId="665268CE" w:rsidR="00D86FCF" w:rsidRPr="00290A94" w:rsidRDefault="001F7402" w:rsidP="00CC12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14:paraId="588C4A62" w14:textId="77777777" w:rsidR="00FE5F41" w:rsidRPr="00290A94" w:rsidRDefault="001F7402" w:rsidP="00CC12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14:paraId="190E646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задоволення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14:paraId="028B9848" w14:textId="77777777" w:rsidR="00CC1202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розвиток усіх видів та жанрів самодіяльної народної творчості, аматорського </w:t>
      </w:r>
    </w:p>
    <w:p w14:paraId="582E6BE1" w14:textId="66139944" w:rsidR="00FE5F41" w:rsidRPr="00290A94" w:rsidRDefault="00CC12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мистецтва, народних художніх промислів;</w:t>
      </w:r>
    </w:p>
    <w:p w14:paraId="18EBADDB" w14:textId="77777777" w:rsidR="00CC1202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створення та організація діяльності клубних формувань (творчих колективів, </w:t>
      </w:r>
    </w:p>
    <w:p w14:paraId="07ED73E1" w14:textId="61DC7120" w:rsidR="00FE5F41" w:rsidRPr="00290A94" w:rsidRDefault="00CC12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гуртків, студій, любительських об’єднань, клубів за інтересами);</w:t>
      </w:r>
    </w:p>
    <w:p w14:paraId="3B8329B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14:paraId="31E56844" w14:textId="76C32BA7" w:rsidR="00FE5F41" w:rsidRPr="00290A94" w:rsidRDefault="00CC12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14:paraId="48DDD76A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14:paraId="386EA7D2" w14:textId="77777777" w:rsidR="00CC1202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вироблення та запровадження нових моделей культурного обслуговування </w:t>
      </w:r>
      <w:r w:rsidR="00CC120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055DE8" w14:textId="50C0401E" w:rsidR="00D86FCF" w:rsidRPr="00290A94" w:rsidRDefault="00CC12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громадян.</w:t>
      </w:r>
    </w:p>
    <w:p w14:paraId="71F04D7E" w14:textId="77777777" w:rsidR="00FE5F41" w:rsidRPr="00290A94" w:rsidRDefault="001F7402" w:rsidP="00CC12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14:paraId="02802CCC" w14:textId="7A68A28D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14:paraId="0A434004" w14:textId="77777777" w:rsidR="00FE5F41" w:rsidRPr="00290A94" w:rsidRDefault="001F7402" w:rsidP="00CC12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0FB8BE2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14:paraId="5D3230EF" w14:textId="3EC33205" w:rsidR="00FE5F41" w:rsidRPr="00290A94" w:rsidRDefault="00CC12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14:paraId="6162C9B9" w14:textId="77777777" w:rsidR="00CC1202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і проведення фестивалів, оглядів, конкурсів, виставок та інших </w:t>
      </w:r>
    </w:p>
    <w:p w14:paraId="698C3B8E" w14:textId="5D72B4EC" w:rsidR="00FE5F41" w:rsidRDefault="00CC12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форм показу результатів творчої діяльності клубних формувань;</w:t>
      </w:r>
    </w:p>
    <w:p w14:paraId="1493AE4F" w14:textId="77777777" w:rsidR="00CC1202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проведення спектаклів, концертів, інших театрально-видовищних заходів, у </w:t>
      </w:r>
    </w:p>
    <w:p w14:paraId="65497029" w14:textId="77777777" w:rsidR="00CC1202" w:rsidRDefault="00CC12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14:paraId="1EA33CF8" w14:textId="7766ACF0" w:rsidR="002D0280" w:rsidRPr="00290A94" w:rsidRDefault="00CC12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виконавців;</w:t>
      </w:r>
    </w:p>
    <w:p w14:paraId="65813E5E" w14:textId="77777777" w:rsidR="00CC1202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гулянь, </w:t>
      </w:r>
    </w:p>
    <w:p w14:paraId="2281CC8E" w14:textId="530E5892" w:rsidR="00FE5F41" w:rsidRDefault="00CC12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обрядів, ритуалів відповідно до місцевих звичаїв і традицій;</w:t>
      </w:r>
    </w:p>
    <w:p w14:paraId="2465CB2B" w14:textId="77777777" w:rsidR="002D0280" w:rsidRDefault="002D0280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3007FD" w14:textId="77777777" w:rsidR="002D0280" w:rsidRPr="00290A94" w:rsidRDefault="002D0280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868CC20" w14:textId="77777777" w:rsidR="00CC1202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дозвілля для різновікових груп населення, у тому числі </w:t>
      </w:r>
    </w:p>
    <w:p w14:paraId="7EE11653" w14:textId="77777777" w:rsidR="00CC1202" w:rsidRDefault="00CC12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проведення вечорів відпочинку, молодіжних балів, карнавалів, дитячих </w:t>
      </w:r>
    </w:p>
    <w:p w14:paraId="215C906B" w14:textId="30994446" w:rsidR="00D86FCF" w:rsidRPr="00290A94" w:rsidRDefault="00CC12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ранків та інших розважальних програм.</w:t>
      </w:r>
    </w:p>
    <w:p w14:paraId="771D16AF" w14:textId="7F1179BE" w:rsidR="001F7402" w:rsidRPr="00290A94" w:rsidRDefault="001F7402" w:rsidP="00CC120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980248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020A40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84672">
        <w:rPr>
          <w:rFonts w:ascii="Times New Roman" w:hAnsi="Times New Roman" w:cs="Times New Roman"/>
          <w:sz w:val="28"/>
          <w:szCs w:val="28"/>
        </w:rPr>
        <w:t>Немія</w:t>
      </w:r>
      <w:proofErr w:type="spellEnd"/>
      <w:r w:rsidR="007D36F4" w:rsidRPr="007D36F4">
        <w:rPr>
          <w:rFonts w:ascii="Times New Roman" w:hAnsi="Times New Roman" w:cs="Times New Roman"/>
          <w:sz w:val="28"/>
          <w:szCs w:val="28"/>
        </w:rPr>
        <w:t>,</w:t>
      </w:r>
      <w:r w:rsidR="007D36F4">
        <w:rPr>
          <w:rFonts w:ascii="Times New Roman" w:hAnsi="Times New Roman" w:cs="Times New Roman"/>
          <w:sz w:val="28"/>
          <w:szCs w:val="28"/>
        </w:rPr>
        <w:t xml:space="preserve"> </w:t>
      </w:r>
      <w:r w:rsidR="007D36F4" w:rsidRPr="007D36F4">
        <w:rPr>
          <w:rFonts w:ascii="Times New Roman" w:hAnsi="Times New Roman" w:cs="Times New Roman"/>
          <w:sz w:val="28"/>
          <w:szCs w:val="28"/>
        </w:rPr>
        <w:t xml:space="preserve">вул. </w:t>
      </w:r>
      <w:r w:rsidR="00384672" w:rsidRPr="00384672">
        <w:rPr>
          <w:rFonts w:ascii="Times New Roman" w:hAnsi="Times New Roman" w:cs="Times New Roman"/>
          <w:sz w:val="28"/>
          <w:szCs w:val="28"/>
        </w:rPr>
        <w:t>Юності,</w:t>
      </w:r>
      <w:r w:rsidR="00384672">
        <w:rPr>
          <w:rFonts w:ascii="Times New Roman" w:hAnsi="Times New Roman" w:cs="Times New Roman"/>
          <w:sz w:val="28"/>
          <w:szCs w:val="28"/>
        </w:rPr>
        <w:t xml:space="preserve"> </w:t>
      </w:r>
      <w:r w:rsidR="00384672" w:rsidRPr="00384672">
        <w:rPr>
          <w:rFonts w:ascii="Times New Roman" w:hAnsi="Times New Roman" w:cs="Times New Roman"/>
          <w:sz w:val="28"/>
          <w:szCs w:val="28"/>
        </w:rPr>
        <w:t>16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14:paraId="31FC3228" w14:textId="74EB18F1"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384672" w:rsidRPr="00384672">
        <w:rPr>
          <w:rFonts w:ascii="Times New Roman" w:hAnsi="Times New Roman" w:cs="Times New Roman"/>
          <w:sz w:val="28"/>
          <w:szCs w:val="28"/>
        </w:rPr>
        <w:t>Немійсь</w:t>
      </w:r>
      <w:r w:rsidR="007D36F4" w:rsidRPr="007D36F4">
        <w:rPr>
          <w:rFonts w:ascii="Times New Roman" w:hAnsi="Times New Roman" w:cs="Times New Roman"/>
          <w:sz w:val="28"/>
          <w:szCs w:val="28"/>
        </w:rPr>
        <w:t>к</w:t>
      </w:r>
      <w:r w:rsidR="007D36F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28453A" w:rsidRPr="0028453A">
        <w:rPr>
          <w:rFonts w:ascii="Times New Roman" w:hAnsi="Times New Roman" w:cs="Times New Roman"/>
          <w:sz w:val="28"/>
          <w:szCs w:val="28"/>
        </w:rPr>
        <w:t>.</w:t>
      </w:r>
    </w:p>
    <w:p w14:paraId="331D08AA" w14:textId="02DCEC1A" w:rsidR="001F7402" w:rsidRDefault="0020700B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CC1202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84672" w:rsidRPr="00384672">
        <w:rPr>
          <w:rFonts w:ascii="Times New Roman" w:hAnsi="Times New Roman" w:cs="Times New Roman"/>
          <w:sz w:val="28"/>
          <w:szCs w:val="28"/>
        </w:rPr>
        <w:t>Немійсь</w:t>
      </w:r>
      <w:r w:rsidR="007D36F4" w:rsidRPr="007D36F4">
        <w:rPr>
          <w:rFonts w:ascii="Times New Roman" w:hAnsi="Times New Roman" w:cs="Times New Roman"/>
          <w:sz w:val="28"/>
          <w:szCs w:val="28"/>
        </w:rPr>
        <w:t>к</w:t>
      </w:r>
      <w:r w:rsidR="007D36F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D36F4">
        <w:rPr>
          <w:rFonts w:ascii="Times New Roman" w:hAnsi="Times New Roman" w:cs="Times New Roman"/>
          <w:sz w:val="28"/>
          <w:szCs w:val="28"/>
        </w:rPr>
        <w:t xml:space="preserve"> </w:t>
      </w:r>
      <w:r w:rsidR="00980248" w:rsidRPr="00290A94">
        <w:rPr>
          <w:rFonts w:ascii="Times New Roman" w:hAnsi="Times New Roman" w:cs="Times New Roman"/>
          <w:sz w:val="28"/>
          <w:szCs w:val="28"/>
        </w:rPr>
        <w:t xml:space="preserve">сільський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клуб.</w:t>
      </w:r>
    </w:p>
    <w:p w14:paraId="0DB6ECFD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E69B9" w14:textId="77777777" w:rsidR="00CC1202" w:rsidRDefault="00CC1202" w:rsidP="00CC120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1202">
        <w:rPr>
          <w:rFonts w:ascii="Times New Roman" w:eastAsia="Calibri" w:hAnsi="Times New Roman" w:cs="Times New Roman"/>
          <w:b/>
          <w:sz w:val="28"/>
          <w:szCs w:val="28"/>
        </w:rPr>
        <w:t>2. Організаційно-правові засади діяльності клубу</w:t>
      </w:r>
    </w:p>
    <w:p w14:paraId="370536A2" w14:textId="77777777" w:rsidR="00400ADB" w:rsidRPr="00CC1202" w:rsidRDefault="00400ADB" w:rsidP="00CC120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1AA071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2.1.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Клуб створюється з урахуванням соціально-економічних, </w:t>
      </w:r>
      <w:proofErr w:type="spellStart"/>
      <w:r w:rsidRPr="00CC1202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CC1202">
        <w:rPr>
          <w:rFonts w:ascii="Times New Roman" w:hAnsi="Times New Roman" w:cs="Times New Roman"/>
          <w:sz w:val="28"/>
          <w:szCs w:val="28"/>
        </w:rPr>
        <w:t xml:space="preserve"> потреб населення села за умови наявності необхідної </w:t>
      </w:r>
      <w:proofErr w:type="spellStart"/>
      <w:r w:rsidRPr="00CC1202">
        <w:rPr>
          <w:rFonts w:ascii="Times New Roman" w:hAnsi="Times New Roman" w:cs="Times New Roman"/>
          <w:sz w:val="28"/>
          <w:szCs w:val="28"/>
        </w:rPr>
        <w:t>матеріально-</w:t>
      </w:r>
      <w:proofErr w:type="spellEnd"/>
    </w:p>
    <w:p w14:paraId="0389FEC6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14:paraId="5FFF9EBC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2.2.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Засновником клубу є Могилів-Подільська міська рада.</w:t>
      </w:r>
    </w:p>
    <w:p w14:paraId="6C7983F6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2.3.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14:paraId="0CC86344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2.4.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Клуб може створювати </w:t>
      </w:r>
      <w:proofErr w:type="spellStart"/>
      <w:r w:rsidRPr="00CC1202">
        <w:rPr>
          <w:rFonts w:ascii="Times New Roman" w:hAnsi="Times New Roman" w:cs="Times New Roman"/>
          <w:sz w:val="28"/>
          <w:szCs w:val="28"/>
        </w:rPr>
        <w:t>культурно-дозвіллєві</w:t>
      </w:r>
      <w:proofErr w:type="spellEnd"/>
      <w:r w:rsidRPr="00CC1202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14:paraId="7E94D495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2.5.</w:t>
      </w:r>
      <w:r w:rsidRPr="00CC1202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14:paraId="2EAC50C4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333C4" w14:textId="77777777" w:rsidR="00CC1202" w:rsidRPr="00CC1202" w:rsidRDefault="00CC1202" w:rsidP="00CC1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CC1202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клубу</w:t>
      </w:r>
    </w:p>
    <w:p w14:paraId="4705A165" w14:textId="77777777" w:rsidR="00CC1202" w:rsidRPr="00CC1202" w:rsidRDefault="00CC1202" w:rsidP="00CC1202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3E0D8C90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3.1.</w:t>
      </w:r>
      <w:r w:rsidRPr="00CC1202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14:paraId="28D6473B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3.2.</w:t>
      </w:r>
      <w:r w:rsidRPr="00CC1202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 можуть бути творчо-виробничі підрозділи та громадські формування (творчі колективи, асоціації, гуртки, студії, курси, консультаційні пункти, любительські об’єднання, інші ініціативні утворення).</w:t>
      </w:r>
    </w:p>
    <w:p w14:paraId="3F7770E2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3.3.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14:paraId="64326EC2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3.4.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CC1202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CC1202">
        <w:rPr>
          <w:rFonts w:ascii="Times New Roman" w:hAnsi="Times New Roman" w:cs="Times New Roman"/>
          <w:sz w:val="28"/>
          <w:szCs w:val="28"/>
        </w:rPr>
        <w:t xml:space="preserve"> робота в клубі здійснюється диференційовано з використанням різних організаційних форм роботи:</w:t>
      </w:r>
    </w:p>
    <w:p w14:paraId="7DCFEE73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- гурткова робота, індивідуальні заняття, конкурси, огляди, концерти, </w:t>
      </w:r>
    </w:p>
    <w:p w14:paraId="2CFBBA26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  фестивалі.</w:t>
      </w:r>
    </w:p>
    <w:p w14:paraId="1F19B008" w14:textId="5632F515" w:rsidR="00CC1202" w:rsidRPr="00CC1202" w:rsidRDefault="00CC1202" w:rsidP="00AC2D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3.5.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14:paraId="3782F39B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3.6.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14:paraId="35C84CD6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lastRenderedPageBreak/>
        <w:t>3.7.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Кабінету Міністрів України від 12.12.2011 року №1271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 має право на надання платних послуг.</w:t>
      </w:r>
    </w:p>
    <w:p w14:paraId="60388B2D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3.8.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Працівники клубів повинні проходити курси підвищення кваліфікації, які діють при обласному навчально-методичному центрі культури.</w:t>
      </w:r>
    </w:p>
    <w:p w14:paraId="74402A97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3.9.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14:paraId="5CAEDC9D" w14:textId="77777777" w:rsidR="00CC1202" w:rsidRPr="00CC1202" w:rsidRDefault="00CC1202" w:rsidP="00CC1202">
      <w:pPr>
        <w:spacing w:after="0" w:line="240" w:lineRule="auto"/>
        <w:rPr>
          <w:sz w:val="28"/>
          <w:szCs w:val="28"/>
        </w:rPr>
      </w:pPr>
    </w:p>
    <w:p w14:paraId="3B525352" w14:textId="77777777" w:rsidR="00CC1202" w:rsidRPr="00CC1202" w:rsidRDefault="00CC1202" w:rsidP="00CC120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1202">
        <w:rPr>
          <w:rFonts w:ascii="Times New Roman" w:eastAsia="Calibri" w:hAnsi="Times New Roman" w:cs="Times New Roman"/>
          <w:b/>
          <w:sz w:val="28"/>
          <w:szCs w:val="28"/>
        </w:rPr>
        <w:t>4. Управління клубом</w:t>
      </w:r>
    </w:p>
    <w:p w14:paraId="605333EC" w14:textId="5E0DB2B3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4.1.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Керівництво клубом здійснюється директором, завідуючим, що призначається наказом управління культури та інформаційної діяльності Могилів-Подільської міської ради (далі - Орган управління)</w:t>
      </w:r>
      <w:r w:rsidR="00400ADB">
        <w:rPr>
          <w:rFonts w:ascii="Times New Roman" w:hAnsi="Times New Roman" w:cs="Times New Roman"/>
          <w:sz w:val="28"/>
          <w:szCs w:val="28"/>
        </w:rPr>
        <w:t>,</w:t>
      </w:r>
      <w:r w:rsidRPr="00CC1202">
        <w:rPr>
          <w:rFonts w:ascii="Times New Roman" w:hAnsi="Times New Roman" w:cs="Times New Roman"/>
          <w:sz w:val="28"/>
          <w:szCs w:val="28"/>
        </w:rPr>
        <w:t xml:space="preserve"> як Орган уповноваженого Засновником.</w:t>
      </w:r>
    </w:p>
    <w:p w14:paraId="72FBDB58" w14:textId="2374C458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4.2.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клубу призначаються на посади і звільняються з посад відповідно до законодавства України та ква</w:t>
      </w:r>
      <w:r w:rsidR="00400ADB">
        <w:rPr>
          <w:rFonts w:ascii="Times New Roman" w:hAnsi="Times New Roman" w:cs="Times New Roman"/>
          <w:sz w:val="28"/>
          <w:szCs w:val="28"/>
        </w:rPr>
        <w:t>ліфікаційних вимог згідно наказ</w:t>
      </w:r>
      <w:r w:rsidRPr="00CC1202">
        <w:rPr>
          <w:rFonts w:ascii="Times New Roman" w:hAnsi="Times New Roman" w:cs="Times New Roman"/>
          <w:sz w:val="28"/>
          <w:szCs w:val="28"/>
        </w:rPr>
        <w:t xml:space="preserve">у Міністерства культури і мистецтв України </w:t>
      </w:r>
    </w:p>
    <w:p w14:paraId="431AAD6A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>від 14.04.2000 року №168.</w:t>
      </w:r>
    </w:p>
    <w:p w14:paraId="717B8B74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4.3.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14:paraId="2BA1DA14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клубу; </w:t>
      </w:r>
    </w:p>
    <w:p w14:paraId="7B37EB55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>- здійснює керівництво колективом клубу;</w:t>
      </w:r>
    </w:p>
    <w:p w14:paraId="2B4C1351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- забезпечує контроль за виконанням планів, програм, </w:t>
      </w:r>
      <w:proofErr w:type="spellStart"/>
      <w:r w:rsidRPr="00CC1202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CC12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DD295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  заходів, організаційно-масової роботи закладу, його структурних підрозділів </w:t>
      </w:r>
    </w:p>
    <w:p w14:paraId="7BD474E4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  та клубних формувань, створює необхідні умови для розвитку народної </w:t>
      </w:r>
    </w:p>
    <w:p w14:paraId="20955C12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  творчості, </w:t>
      </w:r>
      <w:proofErr w:type="spellStart"/>
      <w:r w:rsidRPr="00CC1202">
        <w:rPr>
          <w:rFonts w:ascii="Times New Roman" w:hAnsi="Times New Roman" w:cs="Times New Roman"/>
          <w:sz w:val="28"/>
          <w:szCs w:val="28"/>
        </w:rPr>
        <w:t>культурно-дозвіллєвої</w:t>
      </w:r>
      <w:proofErr w:type="spellEnd"/>
      <w:r w:rsidRPr="00CC1202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14:paraId="1CF9E127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- представляє заклад у всіх підприємствах, установах та організаціях і </w:t>
      </w:r>
    </w:p>
    <w:p w14:paraId="393F5B00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  відповідає перед Засновником за результати діяльності закладу;</w:t>
      </w:r>
    </w:p>
    <w:p w14:paraId="4E92F3EE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14:paraId="76A4BEA2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  фінансово-господарської діяльності, стан і збереження майна, переданого в </w:t>
      </w:r>
    </w:p>
    <w:p w14:paraId="29325081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  оперативне управління клубом.</w:t>
      </w:r>
    </w:p>
    <w:p w14:paraId="0A471DE3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4.4.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затверджуються начальником управління культури та інформаційної діяльності Могилів-Подільської міської ради. </w:t>
      </w:r>
    </w:p>
    <w:p w14:paraId="655249B5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4.5.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терміни встановленими Органом управління.</w:t>
      </w:r>
    </w:p>
    <w:p w14:paraId="2C58DC4E" w14:textId="7BF11D76" w:rsidR="00CC1202" w:rsidRPr="00CC1202" w:rsidRDefault="00CC1202" w:rsidP="00AC2D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4.6.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14:paraId="68087007" w14:textId="77777777" w:rsid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4.7.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управління культури та інформаційної діяльності Могилів-Подільської міської ради.</w:t>
      </w:r>
    </w:p>
    <w:p w14:paraId="7DAF5DCE" w14:textId="77777777" w:rsidR="002D0280" w:rsidRDefault="002D0280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BAEB36D" w14:textId="77777777" w:rsidR="002D0280" w:rsidRDefault="002D0280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82645BA" w14:textId="77777777" w:rsidR="002D0280" w:rsidRDefault="002D0280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C043B37" w14:textId="77777777" w:rsidR="00AC2DBD" w:rsidRPr="00CC1202" w:rsidRDefault="00AC2DBD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6BEB8A0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DA42B" w14:textId="77777777" w:rsidR="00CC1202" w:rsidRPr="00CC1202" w:rsidRDefault="00CC1202" w:rsidP="00CC120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1202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клубу</w:t>
      </w:r>
    </w:p>
    <w:p w14:paraId="6F5001DA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CC1202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14:paraId="6B63E853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5.2.</w:t>
      </w:r>
      <w:r w:rsidRPr="00CC1202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 Могилів-Подільської міської територіальної громади, додаткових джерел фінансування та інших надходжень, незаборонених законодавством України.</w:t>
      </w:r>
    </w:p>
    <w:p w14:paraId="72D4BA26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5.3.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14:paraId="65F649B3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- кошти, одержані від надання платних послуг відповідно до чинного </w:t>
      </w:r>
    </w:p>
    <w:p w14:paraId="347648A5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  законодавства України;</w:t>
      </w:r>
    </w:p>
    <w:p w14:paraId="38CDBC02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- добровільні грошові внески, кошти, отримані клубним закладом з </w:t>
      </w:r>
    </w:p>
    <w:p w14:paraId="47B258F1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  додаткових джерел фінансування, використовуються для провадження </w:t>
      </w:r>
    </w:p>
    <w:p w14:paraId="200AE294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  діяльності, передбаченої Положенням.</w:t>
      </w:r>
    </w:p>
    <w:p w14:paraId="5CA3171D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5.4.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14:paraId="77BA9B15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- користуватися майном, наданим Засновником, відповідно до законодавства </w:t>
      </w:r>
    </w:p>
    <w:p w14:paraId="4CDC75E1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  та Положення;</w:t>
      </w:r>
    </w:p>
    <w:p w14:paraId="40A31F51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законодавству України та цьому </w:t>
      </w:r>
    </w:p>
    <w:p w14:paraId="4CF53374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sz w:val="28"/>
          <w:szCs w:val="28"/>
        </w:rPr>
        <w:t xml:space="preserve">  Положенню.</w:t>
      </w:r>
    </w:p>
    <w:p w14:paraId="75C3B87D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5.5.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14:paraId="70897AF5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5.6.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управління культури та інформаційної діяльності Могилів-Подільської міської ради.</w:t>
      </w:r>
    </w:p>
    <w:p w14:paraId="653F0A67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5.7.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клубі здійснюється централізованою бухгалтерією управління культури та інформаційної діяльності Могилів-Подільської міської ради, визначене чинним законодавством України.</w:t>
      </w:r>
    </w:p>
    <w:p w14:paraId="3E7F05EF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3669C" w14:textId="77777777" w:rsidR="00CC1202" w:rsidRPr="00CC1202" w:rsidRDefault="00CC1202" w:rsidP="00CC120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1202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клубу</w:t>
      </w:r>
    </w:p>
    <w:p w14:paraId="45543EC5" w14:textId="77777777" w:rsidR="00CC1202" w:rsidRPr="00CC1202" w:rsidRDefault="00CC1202" w:rsidP="00CC12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202">
        <w:rPr>
          <w:rFonts w:ascii="Times New Roman" w:hAnsi="Times New Roman" w:cs="Times New Roman"/>
          <w:b/>
          <w:sz w:val="28"/>
          <w:szCs w:val="28"/>
        </w:rPr>
        <w:t>6.1.</w:t>
      </w:r>
      <w:r w:rsidRPr="00CC1202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України.</w:t>
      </w:r>
    </w:p>
    <w:p w14:paraId="4BF8EC13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56CF2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143CD" w14:textId="77777777" w:rsid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48E3C" w14:textId="77777777" w:rsidR="00A622DF" w:rsidRDefault="00A622DF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15AFB" w14:textId="77777777" w:rsidR="00A622DF" w:rsidRPr="00CC1202" w:rsidRDefault="00A622DF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2D8AD" w14:textId="77777777" w:rsidR="00CC1202" w:rsidRPr="00CC1202" w:rsidRDefault="00CC1202" w:rsidP="00CC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F5072" w14:textId="77777777" w:rsidR="00CC1202" w:rsidRPr="00CC1202" w:rsidRDefault="00CC1202" w:rsidP="00CC1202">
      <w:r w:rsidRPr="00CC1202">
        <w:rPr>
          <w:rFonts w:ascii="Times New Roman" w:hAnsi="Times New Roman" w:cs="Times New Roman"/>
          <w:sz w:val="28"/>
          <w:szCs w:val="28"/>
        </w:rPr>
        <w:t xml:space="preserve">       Секретар міської ради</w:t>
      </w:r>
      <w:r w:rsidRPr="00CC1202">
        <w:rPr>
          <w:rFonts w:ascii="Times New Roman" w:hAnsi="Times New Roman" w:cs="Times New Roman"/>
          <w:sz w:val="28"/>
          <w:szCs w:val="28"/>
        </w:rPr>
        <w:tab/>
      </w:r>
      <w:r w:rsidRPr="00CC120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Тетяна БОРИСОВА</w:t>
      </w:r>
    </w:p>
    <w:p w14:paraId="7B7DF8F5" w14:textId="77777777" w:rsidR="00CC1202" w:rsidRPr="00CC1202" w:rsidRDefault="00CC1202" w:rsidP="00CC1202">
      <w:pPr>
        <w:contextualSpacing/>
        <w:jc w:val="center"/>
      </w:pPr>
    </w:p>
    <w:p w14:paraId="0D61FD00" w14:textId="77777777" w:rsidR="0075290A" w:rsidRDefault="0075290A" w:rsidP="00CC1202">
      <w:pPr>
        <w:pStyle w:val="a3"/>
        <w:ind w:left="0"/>
        <w:jc w:val="center"/>
      </w:pPr>
    </w:p>
    <w:sectPr w:rsidR="0075290A" w:rsidSect="002D0280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5413" w14:textId="77777777" w:rsidR="00532082" w:rsidRDefault="00532082" w:rsidP="002D0280">
      <w:pPr>
        <w:spacing w:after="0" w:line="240" w:lineRule="auto"/>
      </w:pPr>
      <w:r>
        <w:separator/>
      </w:r>
    </w:p>
  </w:endnote>
  <w:endnote w:type="continuationSeparator" w:id="0">
    <w:p w14:paraId="37D3AFAE" w14:textId="77777777" w:rsidR="00532082" w:rsidRDefault="00532082" w:rsidP="002D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2C0A6" w14:textId="77777777" w:rsidR="00532082" w:rsidRDefault="00532082" w:rsidP="002D0280">
      <w:pPr>
        <w:spacing w:after="0" w:line="240" w:lineRule="auto"/>
      </w:pPr>
      <w:r>
        <w:separator/>
      </w:r>
    </w:p>
  </w:footnote>
  <w:footnote w:type="continuationSeparator" w:id="0">
    <w:p w14:paraId="0DA8FAC2" w14:textId="77777777" w:rsidR="00532082" w:rsidRDefault="00532082" w:rsidP="002D0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41"/>
    <w:rsid w:val="00020A40"/>
    <w:rsid w:val="00066F85"/>
    <w:rsid w:val="000C08E3"/>
    <w:rsid w:val="000F0571"/>
    <w:rsid w:val="0015634B"/>
    <w:rsid w:val="00167FE5"/>
    <w:rsid w:val="001C6B13"/>
    <w:rsid w:val="001C7A77"/>
    <w:rsid w:val="001D1CB3"/>
    <w:rsid w:val="001E782A"/>
    <w:rsid w:val="001F56E8"/>
    <w:rsid w:val="001F7402"/>
    <w:rsid w:val="0020700B"/>
    <w:rsid w:val="00274E6C"/>
    <w:rsid w:val="0028453A"/>
    <w:rsid w:val="00290A94"/>
    <w:rsid w:val="002D0280"/>
    <w:rsid w:val="00326AC9"/>
    <w:rsid w:val="00354290"/>
    <w:rsid w:val="00384672"/>
    <w:rsid w:val="00400ADB"/>
    <w:rsid w:val="00480452"/>
    <w:rsid w:val="004B022F"/>
    <w:rsid w:val="004D392A"/>
    <w:rsid w:val="00532082"/>
    <w:rsid w:val="005A1E1F"/>
    <w:rsid w:val="00694CB3"/>
    <w:rsid w:val="006B6814"/>
    <w:rsid w:val="006F7A67"/>
    <w:rsid w:val="0075290A"/>
    <w:rsid w:val="007B6458"/>
    <w:rsid w:val="007D36F4"/>
    <w:rsid w:val="007D728E"/>
    <w:rsid w:val="00800A36"/>
    <w:rsid w:val="00875126"/>
    <w:rsid w:val="008A256E"/>
    <w:rsid w:val="008D520B"/>
    <w:rsid w:val="00901E1E"/>
    <w:rsid w:val="009425C5"/>
    <w:rsid w:val="00974E4E"/>
    <w:rsid w:val="00980248"/>
    <w:rsid w:val="0099581D"/>
    <w:rsid w:val="00A17CDB"/>
    <w:rsid w:val="00A60CB8"/>
    <w:rsid w:val="00A622DF"/>
    <w:rsid w:val="00AB19B7"/>
    <w:rsid w:val="00AC2DBD"/>
    <w:rsid w:val="00AC2F1F"/>
    <w:rsid w:val="00AF5194"/>
    <w:rsid w:val="00B50148"/>
    <w:rsid w:val="00CC1202"/>
    <w:rsid w:val="00CE730E"/>
    <w:rsid w:val="00D86FCF"/>
    <w:rsid w:val="00DB29AA"/>
    <w:rsid w:val="00DC3894"/>
    <w:rsid w:val="00E11BDA"/>
    <w:rsid w:val="00E37FDA"/>
    <w:rsid w:val="00E63C3B"/>
    <w:rsid w:val="00EE542F"/>
    <w:rsid w:val="00EF1C87"/>
    <w:rsid w:val="00EF2472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0280"/>
  </w:style>
  <w:style w:type="paragraph" w:styleId="aa">
    <w:name w:val="footer"/>
    <w:basedOn w:val="a"/>
    <w:link w:val="ab"/>
    <w:uiPriority w:val="99"/>
    <w:unhideWhenUsed/>
    <w:rsid w:val="002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0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0280"/>
  </w:style>
  <w:style w:type="paragraph" w:styleId="aa">
    <w:name w:val="footer"/>
    <w:basedOn w:val="a"/>
    <w:link w:val="ab"/>
    <w:uiPriority w:val="99"/>
    <w:unhideWhenUsed/>
    <w:rsid w:val="002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Administrator</cp:lastModifiedBy>
  <cp:revision>30</cp:revision>
  <cp:lastPrinted>2022-07-05T08:20:00Z</cp:lastPrinted>
  <dcterms:created xsi:type="dcterms:W3CDTF">2022-06-27T12:19:00Z</dcterms:created>
  <dcterms:modified xsi:type="dcterms:W3CDTF">2022-08-04T10:54:00Z</dcterms:modified>
</cp:coreProperties>
</file>