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C940" w14:textId="39B319A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74C6D">
        <w:rPr>
          <w:rFonts w:ascii="Times New Roman" w:hAnsi="Times New Roman" w:cs="Times New Roman"/>
          <w:sz w:val="28"/>
          <w:szCs w:val="28"/>
        </w:rPr>
        <w:t>3</w:t>
      </w:r>
      <w:r w:rsidR="00A923F7">
        <w:rPr>
          <w:rFonts w:ascii="Times New Roman" w:hAnsi="Times New Roman" w:cs="Times New Roman"/>
          <w:sz w:val="28"/>
          <w:szCs w:val="28"/>
        </w:rPr>
        <w:t>2</w:t>
      </w:r>
    </w:p>
    <w:p w14:paraId="084B6AC7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21 сесії</w:t>
      </w:r>
    </w:p>
    <w:p w14:paraId="504C158E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8 скликання</w:t>
      </w:r>
    </w:p>
    <w:p w14:paraId="11E3CA72" w14:textId="5DF2E686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D01DB0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року №</w:t>
      </w:r>
      <w:r w:rsidR="00D01DB0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14:paraId="6DD1CE3E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E21CFB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E97C9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91C240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5EEF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1C4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09F3F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A1597" w14:textId="77777777" w:rsidR="00AD7A5F" w:rsidRPr="002D4DE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219B3CAA" w14:textId="6CCF3D37" w:rsidR="00AD7A5F" w:rsidRPr="003D4688" w:rsidRDefault="00A923F7" w:rsidP="004328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Пилипівського</w:t>
      </w:r>
      <w:r w:rsidR="00074C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312C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AD7A5F" w:rsidRPr="003D4688">
        <w:rPr>
          <w:rFonts w:ascii="Times New Roman" w:hAnsi="Times New Roman" w:cs="Times New Roman"/>
          <w:b/>
          <w:bCs/>
          <w:sz w:val="32"/>
          <w:szCs w:val="32"/>
        </w:rPr>
        <w:t>будинку культури</w:t>
      </w:r>
    </w:p>
    <w:p w14:paraId="5B731482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68E69564" w14:textId="6F10C06B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</w:t>
      </w:r>
      <w:r w:rsidR="003D4F10">
        <w:rPr>
          <w:rFonts w:ascii="Times New Roman" w:hAnsi="Times New Roman" w:cs="Times New Roman"/>
          <w:b/>
          <w:sz w:val="32"/>
          <w:szCs w:val="32"/>
        </w:rPr>
        <w:t>-</w:t>
      </w:r>
      <w:r w:rsidRPr="003D4688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70FE192F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5F190394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4688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5DAB26F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380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B5754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2035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6E193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8640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206A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73802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C9169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341DD" w14:textId="77777777"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27129" w14:textId="77777777"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BFC5F" w14:textId="77777777" w:rsidR="00432897" w:rsidRPr="00AD7A5F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DB77B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4C3E5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C1CB5" w14:textId="77777777" w:rsidR="00432897" w:rsidRPr="003D4688" w:rsidRDefault="000D2960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AD7A5F" w:rsidRPr="003D4688">
        <w:rPr>
          <w:rFonts w:ascii="Times New Roman" w:eastAsia="Calibri" w:hAnsi="Times New Roman" w:cs="Times New Roman"/>
          <w:sz w:val="24"/>
          <w:szCs w:val="24"/>
        </w:rPr>
        <w:t>р</w:t>
      </w:r>
      <w:r w:rsidR="007623D9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78661089" w14:textId="77777777" w:rsidR="00A40F5E" w:rsidRPr="00A40F5E" w:rsidRDefault="005E14D6" w:rsidP="003D4688">
      <w:pPr>
        <w:numPr>
          <w:ilvl w:val="0"/>
          <w:numId w:val="1"/>
        </w:numPr>
        <w:spacing w:after="160" w:line="259" w:lineRule="auto"/>
        <w:ind w:left="567" w:hanging="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7E954E3A" w14:textId="6C8978A4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A923F7">
        <w:rPr>
          <w:rFonts w:ascii="Times New Roman" w:hAnsi="Times New Roman" w:cs="Times New Roman"/>
          <w:sz w:val="28"/>
          <w:szCs w:val="28"/>
        </w:rPr>
        <w:t>Пилипівського</w:t>
      </w:r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Pr="00A40F5E">
        <w:rPr>
          <w:rFonts w:ascii="Times New Roman" w:hAnsi="Times New Roman" w:cs="Times New Roman"/>
          <w:sz w:val="28"/>
          <w:szCs w:val="28"/>
        </w:rPr>
        <w:t xml:space="preserve">будинку культури  Могилів-Подільської міської ради Могилів-Подільського району Вінницької області (далі по </w:t>
      </w:r>
      <w:r w:rsidR="00F83E3B">
        <w:rPr>
          <w:rFonts w:ascii="Times New Roman" w:hAnsi="Times New Roman" w:cs="Times New Roman"/>
          <w:sz w:val="28"/>
          <w:szCs w:val="28"/>
        </w:rPr>
        <w:t>тексту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14:paraId="40E70E04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118E89" w14:textId="12DFAA94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к</w:t>
      </w:r>
      <w:r w:rsidR="004E2054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r w:rsidR="00A923F7">
        <w:rPr>
          <w:rFonts w:ascii="Times New Roman" w:hAnsi="Times New Roman" w:cs="Times New Roman"/>
          <w:sz w:val="28"/>
          <w:szCs w:val="28"/>
        </w:rPr>
        <w:t>Пилипівського</w:t>
      </w:r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4E2054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6B960ADD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2BAC1B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14:paraId="047670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C055B4" w14:textId="77777777" w:rsidR="00D53C00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14:paraId="43A4B8A7" w14:textId="77CDE711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інших національних груп, що проживають на території України; </w:t>
      </w:r>
    </w:p>
    <w:p w14:paraId="214CA57A" w14:textId="31266E9D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14:paraId="147505C0" w14:textId="2A6E4531" w:rsidR="005E14D6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14:paraId="686A54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40D2A3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14:paraId="1BDD8F1C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C7DB1F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14:paraId="172E05B6" w14:textId="63613F9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14:paraId="5B9DDB9A" w14:textId="24D0848E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14:paraId="51FE7D88" w14:textId="6E79FE1F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14:paraId="2B22BB66" w14:textId="5916D07D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E7C0E98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2848D58E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0D3577A4" w14:textId="6D9F6DD1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3D4F10">
        <w:rPr>
          <w:rFonts w:ascii="Times New Roman" w:hAnsi="Times New Roman" w:cs="Times New Roman"/>
          <w:sz w:val="28"/>
          <w:szCs w:val="28"/>
        </w:rPr>
        <w:t>-</w:t>
      </w:r>
    </w:p>
    <w:p w14:paraId="573B73E4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14:paraId="1ED9DD34" w14:textId="5B493489" w:rsidR="005E14D6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населення. </w:t>
      </w:r>
    </w:p>
    <w:p w14:paraId="2707D288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247F8C" w14:textId="7DFFD0F5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1.7.</w:t>
      </w:r>
      <w:r w:rsidR="00DC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14:paraId="7D3E1D62" w14:textId="77777777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FA3ECC" w14:textId="77777777" w:rsidR="00CF7AA3" w:rsidRPr="00A40F5E" w:rsidRDefault="00CF7AA3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47FE3C" w14:textId="0BDA75EA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14:paraId="15F133BE" w14:textId="56EA3F57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15AC1BC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14:paraId="71C72E99" w14:textId="7A5D78BA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14:paraId="0153939B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14:paraId="7E5243B2" w14:textId="72E0B553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тому числі за участю професійних творчих колективів та окремих виконавців; </w:t>
      </w:r>
    </w:p>
    <w:p w14:paraId="34FC122E" w14:textId="319918A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14:paraId="45524028" w14:textId="5952AC7B" w:rsidR="0080425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обрядів, </w:t>
      </w:r>
    </w:p>
    <w:p w14:paraId="7F742960" w14:textId="77777777" w:rsidR="00676CC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14:paraId="266448D4" w14:textId="53AFDC46" w:rsidR="005E14D6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вечорів відпочинку,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дискотек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молодіжних балів, карнавалів, дитячих ранків та інших розважальних програм. </w:t>
      </w:r>
    </w:p>
    <w:p w14:paraId="704AB7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2FCFE8" w14:textId="61EAA20E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1.9.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сільського будинку культури: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3D4F10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A923F7">
        <w:rPr>
          <w:rFonts w:ascii="Times New Roman" w:hAnsi="Times New Roman" w:cs="Times New Roman"/>
          <w:sz w:val="28"/>
          <w:szCs w:val="28"/>
        </w:rPr>
        <w:t>село Пилипи, вул. Гагаріна, 7</w:t>
      </w:r>
      <w:r w:rsidR="00804257">
        <w:rPr>
          <w:rFonts w:ascii="Times New Roman" w:hAnsi="Times New Roman" w:cs="Times New Roman"/>
          <w:sz w:val="28"/>
          <w:szCs w:val="28"/>
        </w:rPr>
        <w:t>.</w:t>
      </w:r>
    </w:p>
    <w:p w14:paraId="0347ECFF" w14:textId="3D9E483A" w:rsidR="005E14D6" w:rsidRPr="00264948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A923F7">
        <w:rPr>
          <w:rFonts w:ascii="Times New Roman" w:hAnsi="Times New Roman" w:cs="Times New Roman"/>
          <w:sz w:val="28"/>
          <w:szCs w:val="28"/>
        </w:rPr>
        <w:t>Пилипівський</w:t>
      </w:r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 Могилів- Подільської міської ради Могилів-Подільського району Вінницької області</w:t>
      </w:r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14:paraId="795BB3D2" w14:textId="144333FA" w:rsidR="005E14D6" w:rsidRDefault="00804257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r w:rsidR="00A923F7">
        <w:rPr>
          <w:rFonts w:ascii="Times New Roman" w:hAnsi="Times New Roman" w:cs="Times New Roman"/>
          <w:sz w:val="28"/>
          <w:szCs w:val="28"/>
        </w:rPr>
        <w:t>Пилипівський</w:t>
      </w:r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14:paraId="364E9EDF" w14:textId="77777777" w:rsidR="003D4F10" w:rsidRDefault="003D4F10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0E808B" w14:textId="77777777" w:rsidR="00651827" w:rsidRPr="00A40F5E" w:rsidRDefault="00651827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662BA4" w14:textId="432EF14A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4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 w:rsidR="00804257"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14:paraId="73A4EF91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14:paraId="198788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60C0D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14:paraId="5489537F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5503E2" w14:textId="77777777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14:paraId="5F82B949" w14:textId="77777777" w:rsidR="00651827" w:rsidRDefault="00651827" w:rsidP="005063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B0A99" w14:textId="77777777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3. Структура та основні принципи діяльності  сільського будинку культури</w:t>
      </w:r>
    </w:p>
    <w:p w14:paraId="03A26AB3" w14:textId="0131AF80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14:paraId="08E403B6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6F16D0" w14:textId="6A2676D9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</w:t>
      </w:r>
      <w:r w:rsidRPr="00651827">
        <w:rPr>
          <w:rFonts w:ascii="Times New Roman" w:hAnsi="Times New Roman" w:cs="Times New Roman"/>
          <w:sz w:val="28"/>
          <w:szCs w:val="28"/>
        </w:rPr>
        <w:lastRenderedPageBreak/>
        <w:t xml:space="preserve">індивідуальні заняття, конкурси, огляди, концерти, фестивалі, а також з використанням інших форм, передбачених цим Положенням. </w:t>
      </w:r>
    </w:p>
    <w:p w14:paraId="76CAFE27" w14:textId="60AA4942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64852124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554F66" w14:textId="7FC959E4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14:paraId="7DD3D66A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D5A2F5" w14:textId="6A8A75C3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 w:rsidR="00804257">
        <w:rPr>
          <w:rFonts w:ascii="Times New Roman" w:hAnsi="Times New Roman" w:cs="Times New Roman"/>
          <w:sz w:val="28"/>
          <w:szCs w:val="28"/>
        </w:rPr>
        <w:t>р. №</w:t>
      </w:r>
      <w:r w:rsidRPr="00651827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14:paraId="18D973FD" w14:textId="77777777" w:rsidR="0050631A" w:rsidRPr="00651827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43625C" w14:textId="77777777" w:rsidR="005E14D6" w:rsidRPr="00A40F5E" w:rsidRDefault="003C79D8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Управління </w:t>
      </w:r>
      <w:r w:rsidR="005E14D6"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14:paraId="59215F21" w14:textId="5CD4B672" w:rsidR="00B7766D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7766D">
        <w:rPr>
          <w:rFonts w:ascii="Times New Roman" w:hAnsi="Times New Roman" w:cs="Times New Roman"/>
          <w:sz w:val="28"/>
          <w:szCs w:val="28"/>
        </w:rPr>
        <w:t>наказом управління культури та інформаційної діяльності Могилів-Подільської міської ради (надалі Орган управління), як Орган уповноважений ЗАСНОВНИКОМ.</w:t>
      </w:r>
    </w:p>
    <w:p w14:paraId="704B4A8E" w14:textId="77777777" w:rsidR="00B7766D" w:rsidRDefault="00B7766D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781410" w14:textId="6B951BE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Творчі та інші працівники будинку культури призначаються на посади і звільняються з посад відповідно до законодавства України. </w:t>
      </w:r>
    </w:p>
    <w:p w14:paraId="00A661A3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FC6A0F" w14:textId="525C6900" w:rsidR="007324D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 w:rsidR="007324D1"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14:paraId="337D6BA3" w14:textId="3E34F70C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14:paraId="6D97154E" w14:textId="07538B55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Pr="007324D1">
        <w:rPr>
          <w:rFonts w:ascii="Times New Roman" w:hAnsi="Times New Roman" w:cs="Times New Roman"/>
          <w:sz w:val="28"/>
          <w:szCs w:val="28"/>
        </w:rPr>
        <w:t>з</w:t>
      </w:r>
      <w:r w:rsidR="005E14D6" w:rsidRPr="00651827">
        <w:rPr>
          <w:rFonts w:ascii="Times New Roman" w:hAnsi="Times New Roman" w:cs="Times New Roman"/>
          <w:sz w:val="28"/>
          <w:szCs w:val="28"/>
        </w:rPr>
        <w:t>абезпечує контроль за виконанням планів, програм, культурно-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та організаційно-методичної роботи будинку культури, його формувань, створює необхідні умови для розвитку народної творчості, культурно</w:t>
      </w:r>
      <w:r w:rsidR="00651827" w:rsidRPr="006518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>
        <w:rPr>
          <w:rFonts w:ascii="Times New Roman" w:hAnsi="Times New Roman" w:cs="Times New Roman"/>
          <w:sz w:val="28"/>
          <w:szCs w:val="28"/>
        </w:rPr>
        <w:t>ідповідно до запитів населення;</w:t>
      </w:r>
    </w:p>
    <w:p w14:paraId="581945A9" w14:textId="56635A0D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представляє будинок культури у всіх підприємствах, установах та організаціях і відповідає перед власником за результа</w:t>
      </w:r>
      <w:r>
        <w:rPr>
          <w:rFonts w:ascii="Times New Roman" w:hAnsi="Times New Roman" w:cs="Times New Roman"/>
          <w:sz w:val="28"/>
          <w:szCs w:val="28"/>
        </w:rPr>
        <w:t>ти діяльності будинку культури;</w:t>
      </w:r>
    </w:p>
    <w:p w14:paraId="5C92516A" w14:textId="3C8298B6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14:paraId="744A345C" w14:textId="79295ED9" w:rsidR="005E14D6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стан і збереження майна, переданого в оперативне управління будинку культури. </w:t>
      </w:r>
    </w:p>
    <w:p w14:paraId="5DC799FE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B86C1" w14:textId="665BBFB8" w:rsidR="005E14D6" w:rsidRPr="00651827" w:rsidRDefault="005E14D6" w:rsidP="006518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074C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eastAsia="Calibri" w:hAnsi="Times New Roman" w:cs="Times New Roman"/>
          <w:b/>
          <w:sz w:val="28"/>
          <w:szCs w:val="28"/>
        </w:rPr>
        <w:t>Фінансува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 xml:space="preserve">ння сільського будинку культури </w:t>
      </w:r>
    </w:p>
    <w:p w14:paraId="311D8004" w14:textId="2B14ED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Фінансування сільського будинку культури здійснюється за рахунок коштів місцевого бюджету, додаткових джерел фінансування та інших надходжень, не заборонених чинним законодавством. </w:t>
      </w:r>
    </w:p>
    <w:p w14:paraId="53C4F47D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E453D9" w14:textId="77777777" w:rsidR="00E6769C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lastRenderedPageBreak/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14:paraId="63719002" w14:textId="5CF2EA72" w:rsidR="00E6769C" w:rsidRDefault="000A093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законодавства; </w:t>
      </w:r>
    </w:p>
    <w:p w14:paraId="16AE9750" w14:textId="6E18FA9E" w:rsidR="005E14D6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організацій та окремих громадян. Кошти, отримані будинку культури з додаткових джерел фінансування, використовуються для провадження діяльності, передбаченої цим Положенням. </w:t>
      </w:r>
    </w:p>
    <w:p w14:paraId="42EF91D5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BA73F0" w14:textId="4F536C1E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14:paraId="3AFEBD0B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A71667" w14:textId="79FDC315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5.4.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 w:rsidR="00B7766D">
        <w:rPr>
          <w:rFonts w:ascii="Times New Roman" w:hAnsi="Times New Roman" w:cs="Times New Roman"/>
          <w:sz w:val="28"/>
          <w:szCs w:val="28"/>
        </w:rPr>
        <w:t>ає на балансі управління культури та інформаційної діяльності Могилів-Подільської міської ради</w:t>
      </w:r>
      <w:r w:rsidR="006F1192">
        <w:rPr>
          <w:rFonts w:ascii="Times New Roman" w:hAnsi="Times New Roman" w:cs="Times New Roman"/>
          <w:sz w:val="28"/>
          <w:szCs w:val="28"/>
        </w:rPr>
        <w:t>.</w:t>
      </w:r>
    </w:p>
    <w:p w14:paraId="7A134B3A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9D9CB" w14:textId="1731FE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14:paraId="336525FA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6EAA82" w14:textId="77777777" w:rsidR="005E14D6" w:rsidRPr="00651827" w:rsidRDefault="005E14D6" w:rsidP="006F11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14:paraId="12900A08" w14:textId="740805C3" w:rsidR="00AD368D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</w:t>
      </w:r>
      <w:r w:rsidR="005E14D6" w:rsidRPr="0050631A">
        <w:rPr>
          <w:rFonts w:ascii="Times New Roman" w:hAnsi="Times New Roman" w:cs="Times New Roman"/>
          <w:b/>
          <w:sz w:val="28"/>
          <w:szCs w:val="28"/>
        </w:rPr>
        <w:t>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 w:rsidR="00AD368D"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14:paraId="3ADD8F5A" w14:textId="77777777" w:rsidR="00AD368D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7766D">
        <w:rPr>
          <w:rFonts w:ascii="Times New Roman" w:hAnsi="Times New Roman" w:cs="Times New Roman"/>
          <w:sz w:val="28"/>
          <w:szCs w:val="28"/>
        </w:rPr>
        <w:t>за рішенням Засновника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13D3F" w14:textId="72D1F223" w:rsidR="005E14D6" w:rsidRPr="00651827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>за рішенням суду, якщо діяльність будинку культури суперечить чинному законодавству, меті його</w:t>
      </w:r>
      <w:r w:rsidR="00804257"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 w:rsidR="00B7766D">
        <w:rPr>
          <w:rFonts w:ascii="Times New Roman" w:hAnsi="Times New Roman" w:cs="Times New Roman"/>
          <w:sz w:val="28"/>
          <w:szCs w:val="28"/>
        </w:rPr>
        <w:t>відацією організації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B7766D">
        <w:rPr>
          <w:rFonts w:ascii="Times New Roman" w:hAnsi="Times New Roman" w:cs="Times New Roman"/>
          <w:sz w:val="28"/>
          <w:szCs w:val="28"/>
        </w:rPr>
        <w:t>- Засновника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773A6" w14:textId="77777777" w:rsidR="00F33FF7" w:rsidRDefault="00F33FF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8C985F" w14:textId="7B4322EB" w:rsidR="005E14D6" w:rsidRPr="0065182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14:paraId="26BE5206" w14:textId="77777777" w:rsidR="00F33FF7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D7E07" w14:textId="77777777" w:rsidR="00F33FF7" w:rsidRPr="00A40F5E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77500" w14:textId="77777777" w:rsidR="005C1291" w:rsidRDefault="005C1291" w:rsidP="00A40F5E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643"/>
        <w:gridCol w:w="3446"/>
      </w:tblGrid>
      <w:tr w:rsidR="006A1963" w14:paraId="5E9A8008" w14:textId="77777777" w:rsidTr="006A1963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350357B0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5C47C304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811669D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6A1963" w14:paraId="38E59B13" w14:textId="77777777" w:rsidTr="006A1963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682E9B6E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5F0DB3B6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B42469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16653703" w14:textId="77777777" w:rsidR="005E14D6" w:rsidRPr="00A40F5E" w:rsidRDefault="005E14D6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C3725" w14:textId="77777777" w:rsidR="0075290A" w:rsidRPr="00A40F5E" w:rsidRDefault="0075290A" w:rsidP="00A40F5E">
      <w:pPr>
        <w:jc w:val="both"/>
      </w:pPr>
    </w:p>
    <w:sectPr w:rsidR="0075290A" w:rsidRPr="00A40F5E" w:rsidSect="00CF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D6"/>
    <w:rsid w:val="00074C6D"/>
    <w:rsid w:val="000A093A"/>
    <w:rsid w:val="000D2960"/>
    <w:rsid w:val="001152E7"/>
    <w:rsid w:val="00264948"/>
    <w:rsid w:val="00266FA8"/>
    <w:rsid w:val="002A295F"/>
    <w:rsid w:val="002D4DE8"/>
    <w:rsid w:val="002E6767"/>
    <w:rsid w:val="00303594"/>
    <w:rsid w:val="0032686D"/>
    <w:rsid w:val="0033110F"/>
    <w:rsid w:val="003C2EF6"/>
    <w:rsid w:val="003C79D8"/>
    <w:rsid w:val="003D4688"/>
    <w:rsid w:val="003D4F10"/>
    <w:rsid w:val="00432897"/>
    <w:rsid w:val="004E2054"/>
    <w:rsid w:val="0050631A"/>
    <w:rsid w:val="005C1291"/>
    <w:rsid w:val="005E14D6"/>
    <w:rsid w:val="00651827"/>
    <w:rsid w:val="00676CC1"/>
    <w:rsid w:val="006878D4"/>
    <w:rsid w:val="006A1963"/>
    <w:rsid w:val="006B6611"/>
    <w:rsid w:val="006F1192"/>
    <w:rsid w:val="007324D1"/>
    <w:rsid w:val="0075290A"/>
    <w:rsid w:val="007623D9"/>
    <w:rsid w:val="00804257"/>
    <w:rsid w:val="00811381"/>
    <w:rsid w:val="00824D9B"/>
    <w:rsid w:val="009C1BD6"/>
    <w:rsid w:val="009C46FB"/>
    <w:rsid w:val="00A36842"/>
    <w:rsid w:val="00A40F5E"/>
    <w:rsid w:val="00A923F7"/>
    <w:rsid w:val="00AD368D"/>
    <w:rsid w:val="00AD7A5F"/>
    <w:rsid w:val="00B645AA"/>
    <w:rsid w:val="00B7766D"/>
    <w:rsid w:val="00BD66ED"/>
    <w:rsid w:val="00C2034F"/>
    <w:rsid w:val="00C55E22"/>
    <w:rsid w:val="00C959A1"/>
    <w:rsid w:val="00CA1741"/>
    <w:rsid w:val="00CF15B4"/>
    <w:rsid w:val="00CF7AA3"/>
    <w:rsid w:val="00D01DB0"/>
    <w:rsid w:val="00D53C00"/>
    <w:rsid w:val="00D56D02"/>
    <w:rsid w:val="00D64794"/>
    <w:rsid w:val="00DC312C"/>
    <w:rsid w:val="00DD2553"/>
    <w:rsid w:val="00E6769C"/>
    <w:rsid w:val="00EF2E07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53B"/>
  <w15:docId w15:val="{5972C378-5C9F-4A10-98D8-87115BFF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6990A-8E2E-4F7A-AE95-21F2DCE2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2022-07-05T08:19:00Z</cp:lastPrinted>
  <dcterms:created xsi:type="dcterms:W3CDTF">2022-06-25T18:42:00Z</dcterms:created>
  <dcterms:modified xsi:type="dcterms:W3CDTF">2022-07-05T08:19:00Z</dcterms:modified>
</cp:coreProperties>
</file>